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A589D" w14:textId="6C04C691" w:rsidR="002A194B" w:rsidRDefault="002A194B" w:rsidP="002F7C5C">
      <w:pPr>
        <w:spacing w:line="360" w:lineRule="auto"/>
        <w:jc w:val="right"/>
        <w:rPr>
          <w:rFonts w:ascii="Tahoma" w:hAnsi="Tahoma" w:cs="Tahoma"/>
          <w:bCs/>
          <w:sz w:val="20"/>
          <w:szCs w:val="20"/>
        </w:rPr>
      </w:pPr>
      <w:r w:rsidRPr="002F7C5C">
        <w:rPr>
          <w:rFonts w:ascii="Tahoma" w:hAnsi="Tahoma" w:cs="Tahoma"/>
          <w:bCs/>
          <w:sz w:val="20"/>
          <w:szCs w:val="20"/>
        </w:rPr>
        <w:t xml:space="preserve">Załącznik nr </w:t>
      </w:r>
      <w:r w:rsidR="00610B0D" w:rsidRPr="002F7C5C">
        <w:rPr>
          <w:rFonts w:ascii="Tahoma" w:hAnsi="Tahoma" w:cs="Tahoma"/>
          <w:bCs/>
          <w:sz w:val="20"/>
          <w:szCs w:val="20"/>
        </w:rPr>
        <w:t>8</w:t>
      </w:r>
      <w:r w:rsidR="00425285" w:rsidRPr="002F7C5C">
        <w:rPr>
          <w:rFonts w:ascii="Tahoma" w:hAnsi="Tahoma" w:cs="Tahoma"/>
          <w:bCs/>
          <w:sz w:val="20"/>
          <w:szCs w:val="20"/>
        </w:rPr>
        <w:t xml:space="preserve"> do SWZ</w:t>
      </w:r>
    </w:p>
    <w:p w14:paraId="18C880F1" w14:textId="77777777" w:rsidR="002F7C5C" w:rsidRDefault="002F7C5C" w:rsidP="002F7C5C">
      <w:pPr>
        <w:spacing w:line="360" w:lineRule="auto"/>
        <w:jc w:val="right"/>
        <w:rPr>
          <w:rFonts w:ascii="Tahoma" w:hAnsi="Tahoma" w:cs="Tahoma"/>
          <w:bCs/>
          <w:sz w:val="20"/>
          <w:szCs w:val="20"/>
        </w:rPr>
      </w:pPr>
    </w:p>
    <w:p w14:paraId="3874176E" w14:textId="77777777" w:rsidR="002F7C5C" w:rsidRPr="002F7C5C" w:rsidRDefault="002F7C5C" w:rsidP="002F7C5C">
      <w:pPr>
        <w:spacing w:line="360" w:lineRule="auto"/>
        <w:jc w:val="right"/>
        <w:rPr>
          <w:rFonts w:ascii="Tahoma" w:hAnsi="Tahoma" w:cs="Tahoma"/>
          <w:bCs/>
          <w:sz w:val="20"/>
          <w:szCs w:val="20"/>
        </w:rPr>
      </w:pPr>
    </w:p>
    <w:p w14:paraId="4E7642E4" w14:textId="77777777" w:rsidR="002F7C5C" w:rsidRPr="009D3167" w:rsidRDefault="002F7C5C" w:rsidP="002F7C5C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9D3167">
        <w:rPr>
          <w:rFonts w:ascii="Tahoma" w:hAnsi="Tahoma" w:cs="Tahoma"/>
          <w:b/>
          <w:sz w:val="20"/>
          <w:szCs w:val="20"/>
        </w:rPr>
        <w:t xml:space="preserve">ZAMAWIAJĄCY </w:t>
      </w:r>
    </w:p>
    <w:p w14:paraId="29F10663" w14:textId="77777777" w:rsidR="002F7C5C" w:rsidRPr="009D3167" w:rsidRDefault="002F7C5C" w:rsidP="002F7C5C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14:paraId="1E8ECA7A" w14:textId="77777777" w:rsidR="002F7C5C" w:rsidRPr="009D3167" w:rsidRDefault="002F7C5C" w:rsidP="002F7C5C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9D3167">
        <w:rPr>
          <w:rFonts w:ascii="Tahoma" w:hAnsi="Tahoma" w:cs="Tahoma"/>
          <w:b/>
          <w:sz w:val="20"/>
          <w:szCs w:val="20"/>
        </w:rPr>
        <w:t>Powiatowe Centrum Medyczne w Grójcu sp. z o. o.</w:t>
      </w:r>
    </w:p>
    <w:p w14:paraId="66FA5ADF" w14:textId="77777777" w:rsidR="002F7C5C" w:rsidRPr="009D3167" w:rsidRDefault="002F7C5C" w:rsidP="002F7C5C">
      <w:pPr>
        <w:spacing w:line="360" w:lineRule="auto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ul. ks. Piotra Skargi 10</w:t>
      </w:r>
    </w:p>
    <w:p w14:paraId="2D7D11D4" w14:textId="77777777" w:rsidR="002F7C5C" w:rsidRPr="009D3167" w:rsidRDefault="002F7C5C" w:rsidP="002F7C5C">
      <w:pPr>
        <w:spacing w:line="360" w:lineRule="auto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05-600 Grójec</w:t>
      </w:r>
    </w:p>
    <w:p w14:paraId="3221AC50" w14:textId="77777777" w:rsidR="002F7C5C" w:rsidRPr="009D3167" w:rsidRDefault="002F7C5C" w:rsidP="002F7C5C">
      <w:pPr>
        <w:spacing w:line="360" w:lineRule="auto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NIP: 7972019261 REGON: 0142203546</w:t>
      </w:r>
    </w:p>
    <w:p w14:paraId="50DC38AD" w14:textId="77777777" w:rsidR="002F7C5C" w:rsidRPr="009D3167" w:rsidRDefault="002F7C5C" w:rsidP="002F7C5C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14:paraId="2B7726DB" w14:textId="77777777" w:rsidR="002F7C5C" w:rsidRPr="009D3167" w:rsidRDefault="002F7C5C" w:rsidP="002F7C5C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9D3167">
        <w:rPr>
          <w:rFonts w:ascii="Tahoma" w:hAnsi="Tahoma" w:cs="Tahoma"/>
          <w:b/>
          <w:sz w:val="20"/>
          <w:szCs w:val="20"/>
        </w:rPr>
        <w:t>Wykonawca:</w:t>
      </w:r>
    </w:p>
    <w:p w14:paraId="151A6984" w14:textId="77777777" w:rsidR="002F7C5C" w:rsidRPr="009D3167" w:rsidRDefault="002F7C5C" w:rsidP="002F7C5C">
      <w:pPr>
        <w:spacing w:line="360" w:lineRule="auto"/>
        <w:ind w:right="5954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…………………………………</w:t>
      </w:r>
      <w:r>
        <w:rPr>
          <w:rFonts w:ascii="Tahoma" w:hAnsi="Tahoma" w:cs="Tahoma"/>
          <w:sz w:val="20"/>
          <w:szCs w:val="20"/>
        </w:rPr>
        <w:t>……………</w:t>
      </w:r>
      <w:r w:rsidRPr="009D3167">
        <w:rPr>
          <w:rFonts w:ascii="Tahoma" w:hAnsi="Tahoma" w:cs="Tahoma"/>
          <w:sz w:val="20"/>
          <w:szCs w:val="20"/>
        </w:rPr>
        <w:t>…</w:t>
      </w:r>
    </w:p>
    <w:p w14:paraId="314EAB25" w14:textId="77777777" w:rsidR="002F7C5C" w:rsidRPr="009D3167" w:rsidRDefault="002F7C5C" w:rsidP="002F7C5C">
      <w:pPr>
        <w:spacing w:line="360" w:lineRule="auto"/>
        <w:ind w:right="5954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……………………………………</w:t>
      </w:r>
      <w:r>
        <w:rPr>
          <w:rFonts w:ascii="Tahoma" w:hAnsi="Tahoma" w:cs="Tahoma"/>
          <w:sz w:val="20"/>
          <w:szCs w:val="20"/>
        </w:rPr>
        <w:t>……………</w:t>
      </w:r>
    </w:p>
    <w:p w14:paraId="32087B24" w14:textId="77777777" w:rsidR="002F7C5C" w:rsidRPr="009D3167" w:rsidRDefault="002F7C5C" w:rsidP="002F7C5C">
      <w:pPr>
        <w:spacing w:line="360" w:lineRule="auto"/>
        <w:ind w:right="5245"/>
        <w:rPr>
          <w:rFonts w:ascii="Tahoma" w:hAnsi="Tahoma" w:cs="Tahoma"/>
          <w:i/>
          <w:sz w:val="16"/>
          <w:szCs w:val="16"/>
        </w:rPr>
      </w:pPr>
      <w:r w:rsidRPr="009D3167">
        <w:rPr>
          <w:rFonts w:ascii="Tahoma" w:hAnsi="Tahoma" w:cs="Tahoma"/>
          <w:i/>
          <w:sz w:val="16"/>
          <w:szCs w:val="16"/>
        </w:rPr>
        <w:t>(pełna nazwa/firma, adres, w zależności od podmiotu: NIP/PESEL, KRS/</w:t>
      </w:r>
      <w:proofErr w:type="spellStart"/>
      <w:r w:rsidRPr="009D3167">
        <w:rPr>
          <w:rFonts w:ascii="Tahoma" w:hAnsi="Tahoma" w:cs="Tahoma"/>
          <w:i/>
          <w:sz w:val="16"/>
          <w:szCs w:val="16"/>
        </w:rPr>
        <w:t>CEiDG</w:t>
      </w:r>
      <w:proofErr w:type="spellEnd"/>
      <w:r w:rsidRPr="009D3167">
        <w:rPr>
          <w:rFonts w:ascii="Tahoma" w:hAnsi="Tahoma" w:cs="Tahoma"/>
          <w:i/>
          <w:sz w:val="16"/>
          <w:szCs w:val="16"/>
        </w:rPr>
        <w:t>)</w:t>
      </w:r>
    </w:p>
    <w:p w14:paraId="0A68DF9C" w14:textId="77777777" w:rsidR="002F7C5C" w:rsidRPr="009D3167" w:rsidRDefault="002F7C5C" w:rsidP="002F7C5C">
      <w:pPr>
        <w:spacing w:line="360" w:lineRule="auto"/>
        <w:rPr>
          <w:rFonts w:ascii="Tahoma" w:hAnsi="Tahoma" w:cs="Tahoma"/>
          <w:sz w:val="20"/>
          <w:szCs w:val="20"/>
          <w:u w:val="single"/>
        </w:rPr>
      </w:pPr>
      <w:r w:rsidRPr="009D3167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74571ABE" w14:textId="77777777" w:rsidR="002F7C5C" w:rsidRPr="009D3167" w:rsidRDefault="002F7C5C" w:rsidP="002F7C5C">
      <w:pPr>
        <w:spacing w:line="360" w:lineRule="auto"/>
        <w:ind w:right="5954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…………………………………</w:t>
      </w:r>
      <w:r>
        <w:rPr>
          <w:rFonts w:ascii="Tahoma" w:hAnsi="Tahoma" w:cs="Tahoma"/>
          <w:sz w:val="20"/>
          <w:szCs w:val="20"/>
        </w:rPr>
        <w:t>……………</w:t>
      </w:r>
      <w:r w:rsidRPr="009D3167">
        <w:rPr>
          <w:rFonts w:ascii="Tahoma" w:hAnsi="Tahoma" w:cs="Tahoma"/>
          <w:sz w:val="20"/>
          <w:szCs w:val="20"/>
        </w:rPr>
        <w:t>…</w:t>
      </w:r>
    </w:p>
    <w:p w14:paraId="4CA9D845" w14:textId="77777777" w:rsidR="002F7C5C" w:rsidRPr="009D3167" w:rsidRDefault="002F7C5C" w:rsidP="002F7C5C">
      <w:pPr>
        <w:spacing w:line="360" w:lineRule="auto"/>
        <w:ind w:right="5954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……………………………………</w:t>
      </w:r>
      <w:r>
        <w:rPr>
          <w:rFonts w:ascii="Tahoma" w:hAnsi="Tahoma" w:cs="Tahoma"/>
          <w:sz w:val="20"/>
          <w:szCs w:val="20"/>
        </w:rPr>
        <w:t>……………</w:t>
      </w:r>
    </w:p>
    <w:p w14:paraId="2ADAA29D" w14:textId="77777777" w:rsidR="002F7C5C" w:rsidRPr="009D3167" w:rsidRDefault="002F7C5C" w:rsidP="002F7C5C">
      <w:pPr>
        <w:spacing w:line="360" w:lineRule="auto"/>
        <w:ind w:right="5953"/>
        <w:rPr>
          <w:rFonts w:ascii="Tahoma" w:hAnsi="Tahoma" w:cs="Tahoma"/>
          <w:i/>
          <w:sz w:val="16"/>
          <w:szCs w:val="16"/>
        </w:rPr>
      </w:pPr>
      <w:r w:rsidRPr="009D3167">
        <w:rPr>
          <w:rFonts w:ascii="Tahoma" w:hAnsi="Tahoma" w:cs="Tahoma"/>
          <w:i/>
          <w:sz w:val="16"/>
          <w:szCs w:val="16"/>
        </w:rPr>
        <w:t>(imię, nazwisko, stanowisko/podstawa do  reprezentacji)</w:t>
      </w:r>
    </w:p>
    <w:p w14:paraId="5B0BA46D" w14:textId="77777777" w:rsidR="002A194B" w:rsidRDefault="002A194B" w:rsidP="002F7C5C">
      <w:pPr>
        <w:suppressAutoHyphens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</w:pPr>
    </w:p>
    <w:p w14:paraId="7E0037C2" w14:textId="77777777" w:rsidR="002F7C5C" w:rsidRPr="002F7C5C" w:rsidRDefault="002F7C5C" w:rsidP="002F7C5C">
      <w:pPr>
        <w:suppressAutoHyphens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</w:pPr>
    </w:p>
    <w:p w14:paraId="3A598C51" w14:textId="40AC11BF" w:rsidR="0069154E" w:rsidRPr="002F7C5C" w:rsidRDefault="002A194B" w:rsidP="002F7C5C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</w:pPr>
      <w:r w:rsidRPr="002F7C5C"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  <w:t>OŚWIADCZENIE WYKONAWCY</w:t>
      </w:r>
      <w:r w:rsidR="00954716" w:rsidRPr="002F7C5C"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  <w:t xml:space="preserve"> lub PODMIOTU UDOSTĘPNIAJĄCEGO ZASOBY</w:t>
      </w:r>
    </w:p>
    <w:p w14:paraId="1868D18D" w14:textId="77777777" w:rsidR="0069154E" w:rsidRPr="002F7C5C" w:rsidRDefault="0069154E" w:rsidP="002F7C5C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Tahoma" w:hAnsi="Tahoma" w:cs="Tahoma"/>
          <w:b/>
          <w:color w:val="000000"/>
          <w:kern w:val="0"/>
          <w:sz w:val="20"/>
          <w:szCs w:val="20"/>
          <w:lang w:eastAsia="pl-PL"/>
        </w:rPr>
      </w:pPr>
    </w:p>
    <w:p w14:paraId="77F5BC86" w14:textId="019DD6A9" w:rsidR="0069154E" w:rsidRPr="002F7C5C" w:rsidRDefault="00632432" w:rsidP="002F7C5C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Tahoma" w:hAnsi="Tahoma" w:cs="Tahoma"/>
          <w:b/>
          <w:color w:val="000000"/>
          <w:kern w:val="0"/>
          <w:sz w:val="20"/>
          <w:szCs w:val="20"/>
          <w:lang w:eastAsia="pl-PL"/>
        </w:rPr>
      </w:pPr>
      <w:r w:rsidRPr="002F7C5C"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  <w:t xml:space="preserve">Oświadczenie o aktualności informacji zawartych w oświadczeniu, o </w:t>
      </w:r>
      <w:r w:rsidR="009B13C6" w:rsidRPr="002F7C5C"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  <w:t>którym mowa w art. 125 ust. 1 i 2 Ustawy p</w:t>
      </w:r>
      <w:r w:rsidRPr="002F7C5C"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  <w:t>rawo zamówień</w:t>
      </w:r>
      <w:r w:rsidR="009B13C6" w:rsidRPr="002F7C5C"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  <w:t xml:space="preserve"> publicznych</w:t>
      </w:r>
      <w:r w:rsidR="009B13C6" w:rsidRPr="002F7C5C">
        <w:rPr>
          <w:rStyle w:val="Odwoanieprzypisudolnego"/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  <w:footnoteReference w:id="1"/>
      </w:r>
      <w:r w:rsidR="009B13C6" w:rsidRPr="002F7C5C"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  <w:t xml:space="preserve"> </w:t>
      </w:r>
      <w:r w:rsidRPr="002F7C5C"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  <w:t xml:space="preserve">w zakresie podstaw wykluczenia z postępowania </w:t>
      </w:r>
      <w:r w:rsidR="00741551" w:rsidRPr="002F7C5C">
        <w:rPr>
          <w:rFonts w:ascii="Tahoma" w:hAnsi="Tahoma" w:cs="Tahoma"/>
          <w:b/>
          <w:color w:val="000000"/>
          <w:kern w:val="0"/>
          <w:sz w:val="20"/>
          <w:szCs w:val="20"/>
          <w:lang w:eastAsia="pl-PL"/>
        </w:rPr>
        <w:t>i</w:t>
      </w:r>
      <w:r w:rsidR="0069154E" w:rsidRPr="002F7C5C">
        <w:rPr>
          <w:rFonts w:ascii="Tahoma" w:hAnsi="Tahoma" w:cs="Tahoma"/>
          <w:b/>
          <w:color w:val="000000"/>
          <w:kern w:val="0"/>
          <w:sz w:val="20"/>
          <w:szCs w:val="20"/>
          <w:lang w:eastAsia="pl-PL"/>
        </w:rPr>
        <w:t xml:space="preserve"> przesłanek wykluczenia z art. 5k </w:t>
      </w:r>
      <w:r w:rsidR="009B13C6" w:rsidRPr="002F7C5C">
        <w:rPr>
          <w:rFonts w:ascii="Tahoma" w:hAnsi="Tahoma" w:cs="Tahoma"/>
          <w:b/>
          <w:color w:val="000000"/>
          <w:kern w:val="0"/>
          <w:sz w:val="20"/>
          <w:szCs w:val="20"/>
          <w:lang w:eastAsia="pl-PL"/>
        </w:rPr>
        <w:t>Rozporządzenia Rady UE</w:t>
      </w:r>
      <w:r w:rsidR="009B13C6" w:rsidRPr="002F7C5C">
        <w:rPr>
          <w:rStyle w:val="Odwoanieprzypisudolnego"/>
          <w:rFonts w:ascii="Tahoma" w:hAnsi="Tahoma" w:cs="Tahoma"/>
          <w:b/>
          <w:color w:val="000000"/>
          <w:kern w:val="0"/>
          <w:sz w:val="20"/>
          <w:szCs w:val="20"/>
          <w:lang w:eastAsia="pl-PL"/>
        </w:rPr>
        <w:footnoteReference w:id="2"/>
      </w:r>
      <w:r w:rsidR="00C55123" w:rsidRPr="002F7C5C">
        <w:rPr>
          <w:rFonts w:ascii="Tahoma" w:hAnsi="Tahoma" w:cs="Tahoma"/>
          <w:b/>
          <w:color w:val="000000"/>
          <w:kern w:val="0"/>
          <w:sz w:val="20"/>
          <w:szCs w:val="20"/>
          <w:lang w:eastAsia="pl-PL"/>
        </w:rPr>
        <w:t xml:space="preserve"> </w:t>
      </w:r>
      <w:r w:rsidR="0069154E" w:rsidRPr="002F7C5C">
        <w:rPr>
          <w:rFonts w:ascii="Tahoma" w:hAnsi="Tahoma" w:cs="Tahoma"/>
          <w:b/>
          <w:color w:val="000000"/>
          <w:kern w:val="0"/>
          <w:sz w:val="20"/>
          <w:szCs w:val="20"/>
          <w:lang w:eastAsia="pl-PL"/>
        </w:rPr>
        <w:t>oraz art. 7 ust 1 ustawy</w:t>
      </w:r>
      <w:r w:rsidR="00C55123" w:rsidRPr="002F7C5C">
        <w:rPr>
          <w:rFonts w:ascii="Tahoma" w:hAnsi="Tahoma" w:cs="Tahoma"/>
          <w:b/>
          <w:color w:val="000000"/>
          <w:kern w:val="0"/>
          <w:sz w:val="20"/>
          <w:szCs w:val="20"/>
          <w:lang w:eastAsia="pl-PL"/>
        </w:rPr>
        <w:t xml:space="preserve"> o szczególnych rozwiązaniach w </w:t>
      </w:r>
      <w:r w:rsidR="0069154E" w:rsidRPr="002F7C5C">
        <w:rPr>
          <w:rFonts w:ascii="Tahoma" w:hAnsi="Tahoma" w:cs="Tahoma"/>
          <w:b/>
          <w:color w:val="000000"/>
          <w:kern w:val="0"/>
          <w:sz w:val="20"/>
          <w:szCs w:val="20"/>
          <w:lang w:eastAsia="pl-PL"/>
        </w:rPr>
        <w:t>zakresie przeciwdziałani</w:t>
      </w:r>
      <w:r w:rsidR="00741551" w:rsidRPr="002F7C5C">
        <w:rPr>
          <w:rFonts w:ascii="Tahoma" w:hAnsi="Tahoma" w:cs="Tahoma"/>
          <w:b/>
          <w:color w:val="000000"/>
          <w:kern w:val="0"/>
          <w:sz w:val="20"/>
          <w:szCs w:val="20"/>
          <w:lang w:eastAsia="pl-PL"/>
        </w:rPr>
        <w:t>a wspieraniu agresji na Ukrainę</w:t>
      </w:r>
      <w:r w:rsidR="00741551" w:rsidRPr="002F7C5C">
        <w:rPr>
          <w:rStyle w:val="Odwoanieprzypisudolnego"/>
          <w:rFonts w:ascii="Tahoma" w:hAnsi="Tahoma" w:cs="Tahoma"/>
          <w:b/>
          <w:color w:val="000000"/>
          <w:kern w:val="0"/>
          <w:sz w:val="20"/>
          <w:szCs w:val="20"/>
          <w:lang w:eastAsia="pl-PL"/>
        </w:rPr>
        <w:footnoteReference w:id="3"/>
      </w:r>
    </w:p>
    <w:p w14:paraId="294E550C" w14:textId="77777777" w:rsidR="0069154E" w:rsidRPr="002F7C5C" w:rsidRDefault="0069154E" w:rsidP="002F7C5C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kern w:val="0"/>
          <w:sz w:val="20"/>
          <w:szCs w:val="20"/>
          <w:lang w:eastAsia="pl-PL"/>
        </w:rPr>
      </w:pPr>
    </w:p>
    <w:p w14:paraId="3D216448" w14:textId="1ADBFDD6" w:rsidR="0069154E" w:rsidRPr="002F7C5C" w:rsidRDefault="0069154E" w:rsidP="002F7C5C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kern w:val="0"/>
          <w:sz w:val="20"/>
          <w:szCs w:val="20"/>
          <w:lang w:eastAsia="pl-PL"/>
        </w:rPr>
      </w:pPr>
      <w:r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Na potrzeby postępowania o udzielenie zamówienia publicznego </w:t>
      </w:r>
      <w:r w:rsidR="00336A47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-</w:t>
      </w:r>
      <w:r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</w:t>
      </w:r>
      <w:r w:rsidR="002F7C5C" w:rsidRPr="009D3167">
        <w:rPr>
          <w:rFonts w:ascii="Tahoma" w:hAnsi="Tahoma" w:cs="Tahoma"/>
          <w:b/>
          <w:sz w:val="20"/>
          <w:szCs w:val="20"/>
        </w:rPr>
        <w:t>Dostawa produktów farmaceutycznych i wyrobów medycznych dla Powiatowego Centrum Medycznego</w:t>
      </w:r>
      <w:r w:rsidR="002F7C5C">
        <w:rPr>
          <w:rFonts w:ascii="Tahoma" w:hAnsi="Tahoma" w:cs="Tahoma"/>
          <w:b/>
          <w:sz w:val="20"/>
          <w:szCs w:val="20"/>
        </w:rPr>
        <w:br/>
      </w:r>
      <w:r w:rsidR="002F7C5C" w:rsidRPr="009D3167">
        <w:rPr>
          <w:rFonts w:ascii="Tahoma" w:hAnsi="Tahoma" w:cs="Tahoma"/>
          <w:b/>
          <w:sz w:val="20"/>
          <w:szCs w:val="20"/>
        </w:rPr>
        <w:t>w Grójcu sp. z o.o.</w:t>
      </w:r>
      <w:r w:rsidR="002F7C5C">
        <w:rPr>
          <w:rFonts w:ascii="Tahoma" w:hAnsi="Tahoma" w:cs="Tahoma"/>
          <w:b/>
          <w:sz w:val="20"/>
          <w:szCs w:val="20"/>
        </w:rPr>
        <w:t xml:space="preserve"> </w:t>
      </w:r>
      <w:r w:rsidR="002F7C5C" w:rsidRPr="009D3167">
        <w:rPr>
          <w:rFonts w:ascii="Tahoma" w:hAnsi="Tahoma" w:cs="Tahoma"/>
          <w:b/>
          <w:sz w:val="20"/>
          <w:szCs w:val="20"/>
        </w:rPr>
        <w:t>nr postępowania: DZP.272.</w:t>
      </w:r>
      <w:r w:rsidR="002F7C5C">
        <w:rPr>
          <w:rFonts w:ascii="Tahoma" w:hAnsi="Tahoma" w:cs="Tahoma"/>
          <w:b/>
          <w:sz w:val="20"/>
          <w:szCs w:val="20"/>
        </w:rPr>
        <w:t>8</w:t>
      </w:r>
      <w:r w:rsidR="002F7C5C" w:rsidRPr="009D3167">
        <w:rPr>
          <w:rFonts w:ascii="Tahoma" w:hAnsi="Tahoma" w:cs="Tahoma"/>
          <w:b/>
          <w:sz w:val="20"/>
          <w:szCs w:val="20"/>
        </w:rPr>
        <w:t>.2026</w:t>
      </w:r>
      <w:r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, </w:t>
      </w:r>
      <w:r w:rsidR="00664D1B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 wartości równej lub </w:t>
      </w:r>
      <w:r w:rsidR="00741551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przekraczającej </w:t>
      </w:r>
      <w:r w:rsidR="00741551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lastRenderedPageBreak/>
        <w:t>progi unijne w trybie</w:t>
      </w:r>
      <w:r w:rsidR="00EF1D7C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przetargu nieograniczonego, na </w:t>
      </w:r>
      <w:r w:rsidR="00741551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podstawie art. 132 </w:t>
      </w:r>
      <w:r w:rsidR="00107697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Ustawy prawo zamówień publicznych</w:t>
      </w:r>
      <w:r w:rsidR="00741551" w:rsidRPr="002F7C5C">
        <w:rPr>
          <w:rStyle w:val="Odwoanieprzypisudolnego"/>
          <w:rFonts w:ascii="Tahoma" w:hAnsi="Tahoma" w:cs="Tahoma"/>
          <w:color w:val="000000"/>
          <w:kern w:val="0"/>
          <w:sz w:val="20"/>
          <w:szCs w:val="20"/>
          <w:lang w:eastAsia="pl-PL"/>
        </w:rPr>
        <w:footnoteReference w:id="4"/>
      </w:r>
      <w:r w:rsidR="00741551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, </w:t>
      </w:r>
      <w:r w:rsidR="009F3231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zwanej dalej „Ustaw</w:t>
      </w:r>
      <w:r w:rsidR="00DC5840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a</w:t>
      </w:r>
      <w:r w:rsidR="009F3231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</w:t>
      </w:r>
      <w:r w:rsidR="00DC5840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PZP</w:t>
      </w:r>
      <w:r w:rsidR="009F3231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” </w:t>
      </w:r>
      <w:r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oświadczam</w:t>
      </w:r>
      <w:r w:rsidR="00130CD4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,</w:t>
      </w:r>
      <w:r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</w:t>
      </w:r>
      <w:r w:rsidR="00EA41BD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że </w:t>
      </w:r>
      <w:r w:rsidR="00741551"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uczestniczę w postępowaniu jako</w:t>
      </w:r>
      <w:r w:rsidR="00107697" w:rsidRPr="002F7C5C">
        <w:rPr>
          <w:rStyle w:val="Odwoanieprzypisudolnego"/>
          <w:rFonts w:ascii="Tahoma" w:hAnsi="Tahoma" w:cs="Tahoma"/>
          <w:color w:val="000000"/>
          <w:sz w:val="20"/>
          <w:szCs w:val="20"/>
        </w:rPr>
        <w:footnoteReference w:id="5"/>
      </w:r>
      <w:r w:rsidRPr="002F7C5C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: </w:t>
      </w:r>
    </w:p>
    <w:p w14:paraId="4510FD77" w14:textId="77777777" w:rsidR="0069154E" w:rsidRPr="002F7C5C" w:rsidRDefault="0069154E" w:rsidP="002F7C5C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kern w:val="0"/>
          <w:sz w:val="20"/>
          <w:szCs w:val="20"/>
          <w:lang w:eastAsia="pl-PL"/>
        </w:rPr>
      </w:pPr>
    </w:p>
    <w:p w14:paraId="5C89C45D" w14:textId="58166123" w:rsidR="00741551" w:rsidRPr="002F7C5C" w:rsidRDefault="00741551" w:rsidP="002F7C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2F7C5C">
        <w:rPr>
          <w:rFonts w:ascii="Tahoma" w:hAnsi="Tahoma" w:cs="Tahoma"/>
          <w:color w:val="000000"/>
          <w:sz w:val="20"/>
          <w:szCs w:val="20"/>
        </w:rPr>
        <w:sym w:font="Wingdings 2" w:char="F0A3"/>
      </w:r>
      <w:r w:rsidRPr="002F7C5C">
        <w:rPr>
          <w:rFonts w:ascii="Tahoma" w:hAnsi="Tahoma" w:cs="Tahoma"/>
          <w:color w:val="000000"/>
          <w:sz w:val="20"/>
          <w:szCs w:val="20"/>
        </w:rPr>
        <w:t xml:space="preserve"> Wykonawca samodzielnie ubiegający się o udzielenie zamówienia</w:t>
      </w:r>
    </w:p>
    <w:p w14:paraId="2C3F159B" w14:textId="6EAD2D1D" w:rsidR="00741551" w:rsidRPr="002F7C5C" w:rsidRDefault="00741551" w:rsidP="002F7C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2F7C5C">
        <w:rPr>
          <w:rFonts w:ascii="Tahoma" w:hAnsi="Tahoma" w:cs="Tahoma"/>
          <w:color w:val="000000"/>
          <w:sz w:val="20"/>
          <w:szCs w:val="20"/>
        </w:rPr>
        <w:sym w:font="Wingdings 2" w:char="F0A3"/>
      </w:r>
      <w:r w:rsidRPr="002F7C5C">
        <w:rPr>
          <w:rFonts w:ascii="Tahoma" w:hAnsi="Tahoma" w:cs="Tahoma"/>
          <w:color w:val="000000"/>
          <w:sz w:val="20"/>
          <w:szCs w:val="20"/>
        </w:rPr>
        <w:t xml:space="preserve"> Wykonawca ubiegający się o realizację zamówienia wspólnie z innymi</w:t>
      </w:r>
    </w:p>
    <w:p w14:paraId="0B2CA26B" w14:textId="43CAF4A4" w:rsidR="00741551" w:rsidRPr="002F7C5C" w:rsidRDefault="00741551" w:rsidP="002F7C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2F7C5C">
        <w:rPr>
          <w:rFonts w:ascii="Tahoma" w:hAnsi="Tahoma" w:cs="Tahoma"/>
          <w:color w:val="000000"/>
          <w:sz w:val="20"/>
          <w:szCs w:val="20"/>
        </w:rPr>
        <w:sym w:font="Wingdings 2" w:char="F0A3"/>
      </w:r>
      <w:r w:rsidRPr="002F7C5C">
        <w:rPr>
          <w:rFonts w:ascii="Tahoma" w:hAnsi="Tahoma" w:cs="Tahoma"/>
          <w:color w:val="000000"/>
          <w:sz w:val="20"/>
          <w:szCs w:val="20"/>
        </w:rPr>
        <w:t xml:space="preserve"> Podmiot udostępniający zasoby</w:t>
      </w:r>
    </w:p>
    <w:p w14:paraId="1BAA4AC8" w14:textId="77777777" w:rsidR="00741551" w:rsidRPr="002F7C5C" w:rsidRDefault="00741551" w:rsidP="002F7C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37D899DE" w14:textId="268435BA" w:rsidR="0069154E" w:rsidRPr="002F7C5C" w:rsidRDefault="0069154E" w:rsidP="002F7C5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sz w:val="20"/>
        </w:rPr>
      </w:pPr>
      <w:r w:rsidRPr="002F7C5C">
        <w:rPr>
          <w:rFonts w:ascii="Tahoma" w:hAnsi="Tahoma" w:cs="Tahoma"/>
          <w:color w:val="000000"/>
          <w:sz w:val="20"/>
        </w:rPr>
        <w:t xml:space="preserve">Niniejszym oświadczam, że informacje zawarte w oświadczeniu, o którym mowa w art. 125 ust. 1 </w:t>
      </w:r>
      <w:r w:rsidR="00906CCA" w:rsidRPr="002F7C5C">
        <w:rPr>
          <w:rFonts w:ascii="Tahoma" w:hAnsi="Tahoma" w:cs="Tahoma"/>
          <w:color w:val="000000"/>
          <w:sz w:val="20"/>
        </w:rPr>
        <w:t xml:space="preserve">i 2 </w:t>
      </w:r>
      <w:r w:rsidR="009F3231" w:rsidRPr="002F7C5C">
        <w:rPr>
          <w:rFonts w:ascii="Tahoma" w:hAnsi="Tahoma" w:cs="Tahoma"/>
          <w:color w:val="000000"/>
          <w:sz w:val="20"/>
        </w:rPr>
        <w:t xml:space="preserve">Ustawy </w:t>
      </w:r>
      <w:r w:rsidR="00DC5840" w:rsidRPr="002F7C5C">
        <w:rPr>
          <w:rFonts w:ascii="Tahoma" w:hAnsi="Tahoma" w:cs="Tahoma"/>
          <w:color w:val="000000"/>
          <w:sz w:val="20"/>
        </w:rPr>
        <w:t>PZP</w:t>
      </w:r>
      <w:r w:rsidR="009F3231" w:rsidRPr="002F7C5C">
        <w:rPr>
          <w:rFonts w:ascii="Tahoma" w:hAnsi="Tahoma" w:cs="Tahoma"/>
          <w:color w:val="000000"/>
          <w:sz w:val="20"/>
        </w:rPr>
        <w:t xml:space="preserve"> </w:t>
      </w:r>
      <w:r w:rsidRPr="002F7C5C">
        <w:rPr>
          <w:rFonts w:ascii="Tahoma" w:hAnsi="Tahoma" w:cs="Tahoma"/>
          <w:color w:val="000000"/>
          <w:sz w:val="20"/>
        </w:rPr>
        <w:t>przedłożonym wraz z ofertą na formularzu Jednolitego Europejskiego Dokumentu Zamówienia (JEDZ) przez Wykonawcę, którego reprezentuję są aktualne</w:t>
      </w:r>
      <w:r w:rsidR="00246F30" w:rsidRPr="002F7C5C">
        <w:rPr>
          <w:rFonts w:ascii="Tahoma" w:hAnsi="Tahoma" w:cs="Tahoma"/>
          <w:color w:val="000000"/>
          <w:sz w:val="20"/>
        </w:rPr>
        <w:t xml:space="preserve"> w </w:t>
      </w:r>
      <w:r w:rsidR="00906CCA" w:rsidRPr="002F7C5C">
        <w:rPr>
          <w:rFonts w:ascii="Tahoma" w:hAnsi="Tahoma" w:cs="Tahoma"/>
          <w:color w:val="000000"/>
          <w:sz w:val="20"/>
        </w:rPr>
        <w:t xml:space="preserve">zakresie podstaw wykluczenia </w:t>
      </w:r>
      <w:r w:rsidRPr="002F7C5C">
        <w:rPr>
          <w:rFonts w:ascii="Tahoma" w:hAnsi="Tahoma" w:cs="Tahoma"/>
          <w:color w:val="000000"/>
          <w:sz w:val="20"/>
        </w:rPr>
        <w:t xml:space="preserve">z postępowania określonych w: </w:t>
      </w:r>
    </w:p>
    <w:p w14:paraId="5F427D78" w14:textId="665DF60F" w:rsidR="00906CCA" w:rsidRPr="002F7C5C" w:rsidRDefault="009F3231" w:rsidP="002F7C5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Tahoma" w:hAnsi="Tahoma" w:cs="Tahoma"/>
          <w:color w:val="000000"/>
          <w:sz w:val="20"/>
        </w:rPr>
      </w:pPr>
      <w:r w:rsidRPr="002F7C5C">
        <w:rPr>
          <w:rFonts w:ascii="Tahoma" w:hAnsi="Tahoma" w:cs="Tahoma"/>
          <w:color w:val="000000"/>
          <w:sz w:val="20"/>
        </w:rPr>
        <w:t xml:space="preserve">art. 108 ust. 1 pkt 3) Ustawy </w:t>
      </w:r>
      <w:r w:rsidR="00DC5840" w:rsidRPr="002F7C5C">
        <w:rPr>
          <w:rFonts w:ascii="Tahoma" w:hAnsi="Tahoma" w:cs="Tahoma"/>
          <w:color w:val="000000"/>
          <w:sz w:val="20"/>
        </w:rPr>
        <w:t>PZP</w:t>
      </w:r>
      <w:r w:rsidR="00906CCA" w:rsidRPr="002F7C5C">
        <w:rPr>
          <w:rFonts w:ascii="Tahoma" w:hAnsi="Tahoma" w:cs="Tahoma"/>
          <w:color w:val="000000"/>
          <w:sz w:val="20"/>
        </w:rPr>
        <w:t>,</w:t>
      </w:r>
    </w:p>
    <w:p w14:paraId="14D45092" w14:textId="785A44C6" w:rsidR="00906CCA" w:rsidRPr="002F7C5C" w:rsidRDefault="009F3231" w:rsidP="002F7C5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Tahoma" w:hAnsi="Tahoma" w:cs="Tahoma"/>
          <w:color w:val="000000"/>
          <w:sz w:val="20"/>
        </w:rPr>
      </w:pPr>
      <w:r w:rsidRPr="002F7C5C">
        <w:rPr>
          <w:rFonts w:ascii="Tahoma" w:hAnsi="Tahoma" w:cs="Tahoma"/>
          <w:color w:val="000000"/>
          <w:sz w:val="20"/>
        </w:rPr>
        <w:t>art. 108 ust. 1 pkt 4) U</w:t>
      </w:r>
      <w:r w:rsidR="00906CCA" w:rsidRPr="002F7C5C">
        <w:rPr>
          <w:rFonts w:ascii="Tahoma" w:hAnsi="Tahoma" w:cs="Tahoma"/>
          <w:color w:val="000000"/>
          <w:sz w:val="20"/>
        </w:rPr>
        <w:t>stawy</w:t>
      </w:r>
      <w:r w:rsidRPr="002F7C5C">
        <w:rPr>
          <w:rFonts w:ascii="Tahoma" w:hAnsi="Tahoma" w:cs="Tahoma"/>
          <w:color w:val="000000"/>
          <w:sz w:val="20"/>
        </w:rPr>
        <w:t xml:space="preserve"> </w:t>
      </w:r>
      <w:r w:rsidR="00DC5840" w:rsidRPr="002F7C5C">
        <w:rPr>
          <w:rFonts w:ascii="Tahoma" w:hAnsi="Tahoma" w:cs="Tahoma"/>
          <w:color w:val="000000"/>
          <w:sz w:val="20"/>
        </w:rPr>
        <w:t>PZP</w:t>
      </w:r>
      <w:r w:rsidR="00906CCA" w:rsidRPr="002F7C5C">
        <w:rPr>
          <w:rFonts w:ascii="Tahoma" w:hAnsi="Tahoma" w:cs="Tahoma"/>
          <w:color w:val="000000"/>
          <w:sz w:val="20"/>
        </w:rPr>
        <w:t>, dotyczących or</w:t>
      </w:r>
      <w:r w:rsidR="00246F30" w:rsidRPr="002F7C5C">
        <w:rPr>
          <w:rFonts w:ascii="Tahoma" w:hAnsi="Tahoma" w:cs="Tahoma"/>
          <w:color w:val="000000"/>
          <w:sz w:val="20"/>
        </w:rPr>
        <w:t>zeczenia zakazu ubiegania się o </w:t>
      </w:r>
      <w:r w:rsidR="00906CCA" w:rsidRPr="002F7C5C">
        <w:rPr>
          <w:rFonts w:ascii="Tahoma" w:hAnsi="Tahoma" w:cs="Tahoma"/>
          <w:color w:val="000000"/>
          <w:sz w:val="20"/>
        </w:rPr>
        <w:t>zamówieni</w:t>
      </w:r>
      <w:r w:rsidRPr="002F7C5C">
        <w:rPr>
          <w:rFonts w:ascii="Tahoma" w:hAnsi="Tahoma" w:cs="Tahoma"/>
          <w:color w:val="000000"/>
          <w:sz w:val="20"/>
        </w:rPr>
        <w:t>e tytułem środka zapobiegawczego</w:t>
      </w:r>
      <w:r w:rsidR="00906CCA" w:rsidRPr="002F7C5C">
        <w:rPr>
          <w:rFonts w:ascii="Tahoma" w:hAnsi="Tahoma" w:cs="Tahoma"/>
          <w:color w:val="000000"/>
          <w:sz w:val="20"/>
        </w:rPr>
        <w:t>,</w:t>
      </w:r>
    </w:p>
    <w:p w14:paraId="30239AB3" w14:textId="2ADAF061" w:rsidR="00906CCA" w:rsidRPr="002F7C5C" w:rsidRDefault="00906CCA" w:rsidP="002F7C5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Tahoma" w:hAnsi="Tahoma" w:cs="Tahoma"/>
          <w:color w:val="000000"/>
          <w:sz w:val="20"/>
        </w:rPr>
      </w:pPr>
      <w:r w:rsidRPr="002F7C5C">
        <w:rPr>
          <w:rFonts w:ascii="Tahoma" w:hAnsi="Tahoma" w:cs="Tahoma"/>
          <w:color w:val="000000"/>
          <w:sz w:val="20"/>
        </w:rPr>
        <w:t>art. 108 ust. 1 pkt 5) ustawy</w:t>
      </w:r>
      <w:r w:rsidR="009F3231" w:rsidRPr="002F7C5C">
        <w:rPr>
          <w:rFonts w:ascii="Tahoma" w:hAnsi="Tahoma" w:cs="Tahoma"/>
          <w:color w:val="000000"/>
          <w:sz w:val="20"/>
        </w:rPr>
        <w:t xml:space="preserve"> </w:t>
      </w:r>
      <w:r w:rsidR="00DC5840" w:rsidRPr="002F7C5C">
        <w:rPr>
          <w:rFonts w:ascii="Tahoma" w:hAnsi="Tahoma" w:cs="Tahoma"/>
          <w:color w:val="000000"/>
          <w:sz w:val="20"/>
        </w:rPr>
        <w:t>PZP</w:t>
      </w:r>
      <w:r w:rsidRPr="002F7C5C">
        <w:rPr>
          <w:rFonts w:ascii="Tahoma" w:hAnsi="Tahoma" w:cs="Tahoma"/>
          <w:color w:val="000000"/>
          <w:sz w:val="20"/>
        </w:rPr>
        <w:t xml:space="preserve">, dotyczących zawarcia z innymi wykonawcami porozumienia mającego </w:t>
      </w:r>
      <w:r w:rsidR="009F3231" w:rsidRPr="002F7C5C">
        <w:rPr>
          <w:rFonts w:ascii="Tahoma" w:hAnsi="Tahoma" w:cs="Tahoma"/>
          <w:color w:val="000000"/>
          <w:sz w:val="20"/>
        </w:rPr>
        <w:t>na celu zakłócenie konkurencji,</w:t>
      </w:r>
      <w:r w:rsidRPr="002F7C5C">
        <w:rPr>
          <w:rFonts w:ascii="Tahoma" w:hAnsi="Tahoma" w:cs="Tahoma"/>
          <w:color w:val="000000"/>
          <w:sz w:val="20"/>
        </w:rPr>
        <w:t xml:space="preserve"> </w:t>
      </w:r>
    </w:p>
    <w:p w14:paraId="0B93B91C" w14:textId="5D9A5A22" w:rsidR="0069154E" w:rsidRPr="002F7C5C" w:rsidRDefault="00906CCA" w:rsidP="002F7C5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Tahoma" w:hAnsi="Tahoma" w:cs="Tahoma"/>
          <w:color w:val="000000"/>
          <w:sz w:val="20"/>
        </w:rPr>
      </w:pPr>
      <w:r w:rsidRPr="002F7C5C">
        <w:rPr>
          <w:rFonts w:ascii="Tahoma" w:hAnsi="Tahoma" w:cs="Tahoma"/>
          <w:color w:val="000000"/>
          <w:sz w:val="20"/>
        </w:rPr>
        <w:t>art. 1</w:t>
      </w:r>
      <w:r w:rsidR="008C3D6B" w:rsidRPr="002F7C5C">
        <w:rPr>
          <w:rFonts w:ascii="Tahoma" w:hAnsi="Tahoma" w:cs="Tahoma"/>
          <w:color w:val="000000"/>
          <w:sz w:val="20"/>
        </w:rPr>
        <w:t xml:space="preserve">08 ust. 1 pkt 6) Ustawy </w:t>
      </w:r>
      <w:r w:rsidR="00DC5840" w:rsidRPr="002F7C5C">
        <w:rPr>
          <w:rFonts w:ascii="Tahoma" w:hAnsi="Tahoma" w:cs="Tahoma"/>
          <w:color w:val="000000"/>
          <w:sz w:val="20"/>
        </w:rPr>
        <w:t>PZP</w:t>
      </w:r>
      <w:r w:rsidRPr="002F7C5C">
        <w:rPr>
          <w:rFonts w:ascii="Tahoma" w:hAnsi="Tahoma" w:cs="Tahoma"/>
          <w:color w:val="000000"/>
          <w:sz w:val="20"/>
        </w:rPr>
        <w:t>,</w:t>
      </w:r>
    </w:p>
    <w:p w14:paraId="16BA6760" w14:textId="37D6678B" w:rsidR="008C3D6B" w:rsidRPr="002F7C5C" w:rsidRDefault="008C3D6B" w:rsidP="002F7C5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Tahoma" w:hAnsi="Tahoma" w:cs="Tahoma"/>
          <w:color w:val="000000"/>
          <w:sz w:val="20"/>
        </w:rPr>
      </w:pPr>
      <w:r w:rsidRPr="002F7C5C">
        <w:rPr>
          <w:rFonts w:ascii="Tahoma" w:hAnsi="Tahoma" w:cs="Tahoma"/>
          <w:color w:val="000000"/>
          <w:sz w:val="20"/>
        </w:rPr>
        <w:t xml:space="preserve">art. 109. ust. 1 pkt 5) Ustawy </w:t>
      </w:r>
      <w:r w:rsidR="00DC5840" w:rsidRPr="002F7C5C">
        <w:rPr>
          <w:rFonts w:ascii="Tahoma" w:hAnsi="Tahoma" w:cs="Tahoma"/>
          <w:color w:val="000000"/>
          <w:sz w:val="20"/>
        </w:rPr>
        <w:t>PZP</w:t>
      </w:r>
      <w:r w:rsidRPr="002F7C5C">
        <w:rPr>
          <w:rFonts w:ascii="Tahoma" w:hAnsi="Tahoma" w:cs="Tahoma"/>
          <w:color w:val="000000"/>
          <w:sz w:val="20"/>
        </w:rPr>
        <w:t xml:space="preserve">, </w:t>
      </w:r>
    </w:p>
    <w:p w14:paraId="09B9510A" w14:textId="71A85D1C" w:rsidR="008C3D6B" w:rsidRPr="002F7C5C" w:rsidRDefault="008C3D6B" w:rsidP="002F7C5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Tahoma" w:hAnsi="Tahoma" w:cs="Tahoma"/>
          <w:color w:val="000000"/>
          <w:sz w:val="20"/>
        </w:rPr>
      </w:pPr>
      <w:r w:rsidRPr="002F7C5C">
        <w:rPr>
          <w:rFonts w:ascii="Tahoma" w:hAnsi="Tahoma" w:cs="Tahoma"/>
          <w:color w:val="000000"/>
          <w:sz w:val="20"/>
        </w:rPr>
        <w:t xml:space="preserve">art. 109. ust. 1 pkt 6) Ustawy </w:t>
      </w:r>
      <w:r w:rsidR="00DC5840" w:rsidRPr="002F7C5C">
        <w:rPr>
          <w:rFonts w:ascii="Tahoma" w:hAnsi="Tahoma" w:cs="Tahoma"/>
          <w:color w:val="000000"/>
          <w:sz w:val="20"/>
        </w:rPr>
        <w:t>PZP</w:t>
      </w:r>
      <w:r w:rsidRPr="002F7C5C">
        <w:rPr>
          <w:rFonts w:ascii="Tahoma" w:hAnsi="Tahoma" w:cs="Tahoma"/>
          <w:color w:val="000000"/>
          <w:sz w:val="20"/>
        </w:rPr>
        <w:t xml:space="preserve">, </w:t>
      </w:r>
    </w:p>
    <w:p w14:paraId="3845303F" w14:textId="66E8EE5A" w:rsidR="008C3D6B" w:rsidRPr="002F7C5C" w:rsidRDefault="008C3D6B" w:rsidP="002F7C5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Tahoma" w:hAnsi="Tahoma" w:cs="Tahoma"/>
          <w:color w:val="000000"/>
          <w:sz w:val="20"/>
        </w:rPr>
      </w:pPr>
      <w:r w:rsidRPr="002F7C5C">
        <w:rPr>
          <w:rFonts w:ascii="Tahoma" w:hAnsi="Tahoma" w:cs="Tahoma"/>
          <w:color w:val="000000"/>
          <w:sz w:val="20"/>
        </w:rPr>
        <w:t xml:space="preserve">art. 109. ust. 1 pkt 7) Ustawy </w:t>
      </w:r>
      <w:r w:rsidR="00DC5840" w:rsidRPr="002F7C5C">
        <w:rPr>
          <w:rFonts w:ascii="Tahoma" w:hAnsi="Tahoma" w:cs="Tahoma"/>
          <w:color w:val="000000"/>
          <w:sz w:val="20"/>
        </w:rPr>
        <w:t>PZP</w:t>
      </w:r>
      <w:r w:rsidRPr="002F7C5C">
        <w:rPr>
          <w:rFonts w:ascii="Tahoma" w:hAnsi="Tahoma" w:cs="Tahoma"/>
          <w:color w:val="000000"/>
          <w:sz w:val="20"/>
        </w:rPr>
        <w:t>,</w:t>
      </w:r>
    </w:p>
    <w:p w14:paraId="3D312A62" w14:textId="3749526C" w:rsidR="0069154E" w:rsidRPr="002F7C5C" w:rsidRDefault="0069154E" w:rsidP="002F7C5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Tahoma" w:hAnsi="Tahoma" w:cs="Tahoma"/>
          <w:color w:val="000000"/>
          <w:sz w:val="20"/>
        </w:rPr>
      </w:pPr>
      <w:r w:rsidRPr="002F7C5C">
        <w:rPr>
          <w:rFonts w:ascii="Tahoma" w:hAnsi="Tahoma" w:cs="Tahoma"/>
          <w:color w:val="000000"/>
          <w:sz w:val="20"/>
        </w:rPr>
        <w:t xml:space="preserve">art. 7 ust. 1 </w:t>
      </w:r>
      <w:r w:rsidR="009B13C6" w:rsidRPr="002F7C5C">
        <w:rPr>
          <w:rFonts w:ascii="Tahoma" w:hAnsi="Tahoma" w:cs="Tahoma"/>
          <w:color w:val="000000"/>
          <w:sz w:val="20"/>
        </w:rPr>
        <w:t>Ustawy z dnia 13 kwietnia 2022 r.</w:t>
      </w:r>
      <w:r w:rsidR="00246F30" w:rsidRPr="002F7C5C">
        <w:rPr>
          <w:rFonts w:ascii="Tahoma" w:hAnsi="Tahoma" w:cs="Tahoma"/>
          <w:color w:val="000000"/>
          <w:sz w:val="20"/>
        </w:rPr>
        <w:t xml:space="preserve"> o szczególnych rozwiązaniach w </w:t>
      </w:r>
      <w:r w:rsidR="009B13C6" w:rsidRPr="002F7C5C">
        <w:rPr>
          <w:rFonts w:ascii="Tahoma" w:hAnsi="Tahoma" w:cs="Tahoma"/>
          <w:color w:val="000000"/>
          <w:sz w:val="20"/>
        </w:rPr>
        <w:t>zakresie przeciwdziałania wspieraniu agresji na Ukrainę oraz służących ochronie bezpieczeństwa narodowego (Dz. U. z 2025 r. poz. 514)</w:t>
      </w:r>
      <w:r w:rsidRPr="002F7C5C">
        <w:rPr>
          <w:rFonts w:ascii="Tahoma" w:hAnsi="Tahoma" w:cs="Tahoma"/>
          <w:color w:val="000000"/>
          <w:sz w:val="20"/>
        </w:rPr>
        <w:t xml:space="preserve">, </w:t>
      </w:r>
    </w:p>
    <w:p w14:paraId="2233C8D2" w14:textId="6899328D" w:rsidR="0069154E" w:rsidRPr="002F7C5C" w:rsidRDefault="0069154E" w:rsidP="002F7C5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Tahoma" w:hAnsi="Tahoma" w:cs="Tahoma"/>
          <w:color w:val="000000"/>
          <w:sz w:val="20"/>
        </w:rPr>
      </w:pPr>
      <w:r w:rsidRPr="002F7C5C">
        <w:rPr>
          <w:rFonts w:ascii="Tahoma" w:hAnsi="Tahoma" w:cs="Tahoma"/>
          <w:color w:val="000000"/>
          <w:sz w:val="20"/>
        </w:rPr>
        <w:t>art. 5k rozporządzenia (UE) 2022/576 w spr</w:t>
      </w:r>
      <w:r w:rsidR="00E4711C" w:rsidRPr="002F7C5C">
        <w:rPr>
          <w:rFonts w:ascii="Tahoma" w:hAnsi="Tahoma" w:cs="Tahoma"/>
          <w:color w:val="000000"/>
          <w:sz w:val="20"/>
        </w:rPr>
        <w:t xml:space="preserve">awie zmiany rozporządzenia (UE) </w:t>
      </w:r>
      <w:r w:rsidRPr="002F7C5C">
        <w:rPr>
          <w:rFonts w:ascii="Tahoma" w:hAnsi="Tahoma" w:cs="Tahoma"/>
          <w:color w:val="000000"/>
          <w:sz w:val="20"/>
        </w:rPr>
        <w:t xml:space="preserve">nr 833/2014 dotyczącego środków ograniczających w związku z działaniami Rosji destabilizującymi sytuację na Ukrainie (Dz. Urz. </w:t>
      </w:r>
      <w:r w:rsidR="000F24C4" w:rsidRPr="002F7C5C">
        <w:rPr>
          <w:rFonts w:ascii="Tahoma" w:hAnsi="Tahoma" w:cs="Tahoma"/>
          <w:color w:val="000000"/>
          <w:sz w:val="20"/>
        </w:rPr>
        <w:t>UE nr L 111 z 8.4.2022, str. 1).</w:t>
      </w:r>
    </w:p>
    <w:p w14:paraId="009E0625" w14:textId="5E5BBC17" w:rsidR="00C55123" w:rsidRPr="002F7C5C" w:rsidRDefault="00E10EBC" w:rsidP="002F7C5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sz w:val="20"/>
        </w:rPr>
      </w:pPr>
      <w:r w:rsidRPr="002F7C5C">
        <w:rPr>
          <w:rFonts w:ascii="Tahoma" w:hAnsi="Tahoma" w:cs="Tahoma"/>
          <w:color w:val="000000"/>
          <w:sz w:val="20"/>
        </w:rPr>
        <w:t xml:space="preserve">Jednocześnie oświadczam, że podwykonawcy biorący udział w realizacji zamówienia, którym zostanie powierzona część zamówienia o wartości przekraczającej 10% wartości zamówienia (jeżeli tacy występują), wskazani w JEDZ i/lub formularzu oferty zgodnie z treścią SWZ, nie podlegają wykluczeniu na podstawie </w:t>
      </w:r>
      <w:r w:rsidR="00246F30" w:rsidRPr="002F7C5C">
        <w:rPr>
          <w:rFonts w:ascii="Tahoma" w:hAnsi="Tahoma" w:cs="Tahoma"/>
          <w:color w:val="000000"/>
          <w:sz w:val="20"/>
        </w:rPr>
        <w:t>art. 5k rozporządzenia (UE) 2022/576 w sprawie zmiany rozporządzenia (UE) nr 833/2014 dotyczącego środków ograniczających w związku z działaniami Rosji destabilizującymi sytuację na Ukrainie (Dz. Urz. UE nr L 111 z 8.4.2022, str. 1)</w:t>
      </w:r>
      <w:r w:rsidR="0069154E" w:rsidRPr="002F7C5C">
        <w:rPr>
          <w:rFonts w:ascii="Tahoma" w:hAnsi="Tahoma" w:cs="Tahoma"/>
          <w:color w:val="000000"/>
          <w:sz w:val="20"/>
        </w:rPr>
        <w:t xml:space="preserve">. </w:t>
      </w:r>
    </w:p>
    <w:p w14:paraId="52ECCBA8" w14:textId="6F0886B8" w:rsidR="00C55123" w:rsidRPr="002F7C5C" w:rsidRDefault="00090BC9" w:rsidP="002F7C5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sz w:val="20"/>
        </w:rPr>
      </w:pPr>
      <w:r w:rsidRPr="002F7C5C">
        <w:rPr>
          <w:rFonts w:ascii="Tahoma" w:hAnsi="Tahoma" w:cs="Tahoma"/>
          <w:color w:val="000000"/>
          <w:sz w:val="20"/>
        </w:rPr>
        <w:lastRenderedPageBreak/>
        <w:t>Oświadczam, że zachodzą w stosunku do mnie podstawy wykluczenia z postępowania</w:t>
      </w:r>
      <w:r w:rsidR="002F7C5C">
        <w:rPr>
          <w:rFonts w:ascii="Tahoma" w:hAnsi="Tahoma" w:cs="Tahoma"/>
          <w:color w:val="000000"/>
          <w:sz w:val="20"/>
        </w:rPr>
        <w:br/>
      </w:r>
      <w:r w:rsidRPr="002F7C5C">
        <w:rPr>
          <w:rFonts w:ascii="Tahoma" w:hAnsi="Tahoma" w:cs="Tahoma"/>
          <w:color w:val="000000"/>
          <w:sz w:val="20"/>
        </w:rPr>
        <w:t>na podstawie art.</w:t>
      </w:r>
      <w:r w:rsidR="00C55123" w:rsidRPr="002F7C5C">
        <w:rPr>
          <w:rFonts w:ascii="Tahoma" w:hAnsi="Tahoma" w:cs="Tahoma"/>
          <w:color w:val="000000"/>
          <w:sz w:val="20"/>
        </w:rPr>
        <w:t xml:space="preserve"> ………….. </w:t>
      </w:r>
      <w:r w:rsidRPr="002F7C5C">
        <w:rPr>
          <w:rFonts w:ascii="Tahoma" w:hAnsi="Tahoma" w:cs="Tahoma"/>
          <w:color w:val="000000"/>
          <w:sz w:val="20"/>
        </w:rPr>
        <w:t xml:space="preserve">Ustawy </w:t>
      </w:r>
      <w:r w:rsidR="00DC5840" w:rsidRPr="002F7C5C">
        <w:rPr>
          <w:rFonts w:ascii="Tahoma" w:hAnsi="Tahoma" w:cs="Tahoma"/>
          <w:color w:val="000000"/>
          <w:sz w:val="20"/>
        </w:rPr>
        <w:t>PZP</w:t>
      </w:r>
      <w:r w:rsidRPr="002F7C5C">
        <w:rPr>
          <w:rFonts w:ascii="Tahoma" w:hAnsi="Tahoma" w:cs="Tahoma"/>
          <w:color w:val="000000"/>
          <w:sz w:val="20"/>
        </w:rPr>
        <w:t xml:space="preserve"> (należy podać mającą zastosowanie podstawę wykluczenia spośród wymienionych w art. 108 ust. 1 pkt 1, 2 i 5 lub art. 109 ust. 1 pkt 4 Ustawy </w:t>
      </w:r>
      <w:r w:rsidR="00DC5840" w:rsidRPr="002F7C5C">
        <w:rPr>
          <w:rFonts w:ascii="Tahoma" w:hAnsi="Tahoma" w:cs="Tahoma"/>
          <w:color w:val="000000"/>
          <w:sz w:val="20"/>
        </w:rPr>
        <w:t>PZP</w:t>
      </w:r>
      <w:r w:rsidRPr="002F7C5C">
        <w:rPr>
          <w:rFonts w:ascii="Tahoma" w:hAnsi="Tahoma" w:cs="Tahoma"/>
          <w:color w:val="000000"/>
          <w:sz w:val="20"/>
        </w:rPr>
        <w:t>). Jedno</w:t>
      </w:r>
      <w:r w:rsidR="00C55123" w:rsidRPr="002F7C5C">
        <w:rPr>
          <w:rFonts w:ascii="Tahoma" w:hAnsi="Tahoma" w:cs="Tahoma"/>
          <w:color w:val="000000"/>
          <w:sz w:val="20"/>
        </w:rPr>
        <w:t xml:space="preserve">cześnie potwierdzam, że w </w:t>
      </w:r>
      <w:r w:rsidRPr="002F7C5C">
        <w:rPr>
          <w:rFonts w:ascii="Tahoma" w:hAnsi="Tahoma" w:cs="Tahoma"/>
          <w:color w:val="000000"/>
          <w:sz w:val="20"/>
        </w:rPr>
        <w:t>związku z ww. okolicznością, na podstawie</w:t>
      </w:r>
      <w:r w:rsidR="002F7C5C">
        <w:rPr>
          <w:rFonts w:ascii="Tahoma" w:hAnsi="Tahoma" w:cs="Tahoma"/>
          <w:color w:val="000000"/>
          <w:sz w:val="20"/>
        </w:rPr>
        <w:br/>
      </w:r>
      <w:r w:rsidRPr="002F7C5C">
        <w:rPr>
          <w:rFonts w:ascii="Tahoma" w:hAnsi="Tahoma" w:cs="Tahoma"/>
          <w:color w:val="000000"/>
          <w:sz w:val="20"/>
        </w:rPr>
        <w:t xml:space="preserve">art. 110 ust. 2 Ustawy </w:t>
      </w:r>
      <w:r w:rsidR="00DC5840" w:rsidRPr="002F7C5C">
        <w:rPr>
          <w:rFonts w:ascii="Tahoma" w:hAnsi="Tahoma" w:cs="Tahoma"/>
          <w:color w:val="000000"/>
          <w:sz w:val="20"/>
        </w:rPr>
        <w:t>PZP</w:t>
      </w:r>
      <w:r w:rsidR="00C55123" w:rsidRPr="002F7C5C">
        <w:rPr>
          <w:rFonts w:ascii="Tahoma" w:hAnsi="Tahoma" w:cs="Tahoma"/>
          <w:color w:val="000000"/>
          <w:sz w:val="20"/>
        </w:rPr>
        <w:t xml:space="preserve">, zostały przeze mnie podjęte następujące </w:t>
      </w:r>
      <w:r w:rsidR="00246F30" w:rsidRPr="002F7C5C">
        <w:rPr>
          <w:rFonts w:ascii="Tahoma" w:hAnsi="Tahoma" w:cs="Tahoma"/>
          <w:color w:val="000000"/>
          <w:sz w:val="20"/>
        </w:rPr>
        <w:t>środki naprawcze</w:t>
      </w:r>
      <w:r w:rsidR="000A62BA" w:rsidRPr="002F7C5C">
        <w:rPr>
          <w:rStyle w:val="Odwoanieprzypisudolnego"/>
          <w:rFonts w:ascii="Tahoma" w:hAnsi="Tahoma" w:cs="Tahoma"/>
          <w:color w:val="000000"/>
          <w:sz w:val="20"/>
        </w:rPr>
        <w:footnoteReference w:id="6"/>
      </w:r>
      <w:r w:rsidR="00C55123" w:rsidRPr="002F7C5C">
        <w:rPr>
          <w:rFonts w:ascii="Tahoma" w:hAnsi="Tahoma" w:cs="Tahoma"/>
          <w:color w:val="000000"/>
          <w:sz w:val="20"/>
        </w:rPr>
        <w:t>:</w:t>
      </w:r>
    </w:p>
    <w:p w14:paraId="4C318178" w14:textId="2CC436C0" w:rsidR="000A62BA" w:rsidRPr="002F7C5C" w:rsidRDefault="00246F30" w:rsidP="002F7C5C">
      <w:pPr>
        <w:pStyle w:val="Akapitzlist"/>
        <w:autoSpaceDE w:val="0"/>
        <w:autoSpaceDN w:val="0"/>
        <w:adjustRightInd w:val="0"/>
        <w:spacing w:line="360" w:lineRule="auto"/>
        <w:ind w:left="720"/>
        <w:jc w:val="both"/>
        <w:rPr>
          <w:rFonts w:ascii="Tahoma" w:hAnsi="Tahoma" w:cs="Tahoma"/>
          <w:color w:val="000000"/>
          <w:sz w:val="20"/>
        </w:rPr>
      </w:pPr>
      <w:r w:rsidRPr="002F7C5C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40BBCD" w14:textId="77777777" w:rsidR="000A62BA" w:rsidRPr="002F7C5C" w:rsidRDefault="000A62BA" w:rsidP="002F7C5C">
      <w:pPr>
        <w:pStyle w:val="Akapitzlist"/>
        <w:autoSpaceDE w:val="0"/>
        <w:autoSpaceDN w:val="0"/>
        <w:adjustRightInd w:val="0"/>
        <w:spacing w:line="360" w:lineRule="auto"/>
        <w:ind w:left="720"/>
        <w:jc w:val="both"/>
        <w:rPr>
          <w:rFonts w:ascii="Tahoma" w:hAnsi="Tahoma" w:cs="Tahoma"/>
          <w:color w:val="000000"/>
          <w:sz w:val="20"/>
        </w:rPr>
      </w:pPr>
    </w:p>
    <w:p w14:paraId="56C9E2A0" w14:textId="77777777" w:rsidR="002F7C5C" w:rsidRPr="009D3167" w:rsidRDefault="002F7C5C" w:rsidP="002F7C5C">
      <w:pPr>
        <w:spacing w:line="360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9D3167">
        <w:rPr>
          <w:rFonts w:ascii="Tahoma" w:hAnsi="Tahoma" w:cs="Tahoma"/>
          <w:sz w:val="20"/>
          <w:szCs w:val="20"/>
          <w:lang w:eastAsia="pl-PL"/>
        </w:rPr>
        <w:t>Ja/my (imię nazwisko)</w:t>
      </w:r>
      <w:r>
        <w:rPr>
          <w:rFonts w:ascii="Tahoma" w:hAnsi="Tahoma" w:cs="Tahoma"/>
          <w:sz w:val="20"/>
          <w:szCs w:val="20"/>
          <w:lang w:eastAsia="pl-PL"/>
        </w:rPr>
        <w:t xml:space="preserve"> ………</w:t>
      </w:r>
      <w:r w:rsidRPr="009D3167">
        <w:rPr>
          <w:rFonts w:ascii="Tahoma" w:hAnsi="Tahoma" w:cs="Tahoma"/>
          <w:sz w:val="20"/>
          <w:szCs w:val="20"/>
          <w:lang w:eastAsia="pl-PL"/>
        </w:rPr>
        <w:t xml:space="preserve">……………………………………………………………………………………………………..... </w:t>
      </w:r>
    </w:p>
    <w:p w14:paraId="1A07FB3B" w14:textId="77777777" w:rsidR="002F7C5C" w:rsidRPr="009D3167" w:rsidRDefault="002F7C5C" w:rsidP="002F7C5C">
      <w:pPr>
        <w:spacing w:line="360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9D3167">
        <w:rPr>
          <w:rFonts w:ascii="Tahoma" w:hAnsi="Tahoma" w:cs="Tahoma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3F3DB783" w14:textId="77777777" w:rsidR="002F7C5C" w:rsidRPr="009D3167" w:rsidRDefault="002F7C5C" w:rsidP="002F7C5C">
      <w:pPr>
        <w:spacing w:line="360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9D3167">
        <w:rPr>
          <w:rFonts w:ascii="Tahoma" w:hAnsi="Tahoma" w:cs="Tahoma"/>
          <w:sz w:val="20"/>
          <w:szCs w:val="20"/>
          <w:lang w:eastAsia="pl-PL"/>
        </w:rPr>
        <w:t>reprezentując firmę (nazwa firmy)</w:t>
      </w:r>
      <w:r>
        <w:rPr>
          <w:rFonts w:ascii="Tahoma" w:hAnsi="Tahoma" w:cs="Tahoma"/>
          <w:sz w:val="20"/>
          <w:szCs w:val="20"/>
          <w:lang w:eastAsia="pl-PL"/>
        </w:rPr>
        <w:t xml:space="preserve"> ……..</w:t>
      </w:r>
      <w:r w:rsidRPr="009D3167">
        <w:rPr>
          <w:rFonts w:ascii="Tahoma" w:hAnsi="Tahoma" w:cs="Tahoma"/>
          <w:sz w:val="20"/>
          <w:szCs w:val="20"/>
          <w:lang w:eastAsia="pl-PL"/>
        </w:rPr>
        <w:t>...........................................................................................</w:t>
      </w:r>
    </w:p>
    <w:p w14:paraId="3DB5F575" w14:textId="77777777" w:rsidR="002F7C5C" w:rsidRPr="009D3167" w:rsidRDefault="002F7C5C" w:rsidP="002F7C5C">
      <w:pPr>
        <w:spacing w:line="360" w:lineRule="auto"/>
        <w:jc w:val="both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………………………………………………………………………………………………………………………………………………….</w:t>
      </w:r>
    </w:p>
    <w:p w14:paraId="3EC5BA01" w14:textId="77777777" w:rsidR="000A62BA" w:rsidRPr="002F7C5C" w:rsidRDefault="000A62BA" w:rsidP="002F7C5C">
      <w:pPr>
        <w:spacing w:line="360" w:lineRule="auto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6B447438" w14:textId="77777777" w:rsidR="000A62BA" w:rsidRPr="002F7C5C" w:rsidRDefault="000A62BA" w:rsidP="002F7C5C">
      <w:pPr>
        <w:spacing w:line="36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3C2B65EE" w14:textId="58A1A486" w:rsidR="000A62BA" w:rsidRPr="002F7C5C" w:rsidRDefault="000A62BA" w:rsidP="002F7C5C">
      <w:pPr>
        <w:spacing w:line="360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2F7C5C">
        <w:rPr>
          <w:rFonts w:ascii="Tahoma" w:hAnsi="Tahoma" w:cs="Tahoma"/>
          <w:sz w:val="20"/>
          <w:szCs w:val="20"/>
          <w:lang w:eastAsia="pl-PL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14:paraId="67F2305A" w14:textId="77777777" w:rsidR="000A62BA" w:rsidRPr="002F7C5C" w:rsidRDefault="000A62BA" w:rsidP="002F7C5C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14:paraId="5135E52E" w14:textId="77777777" w:rsidR="000A62BA" w:rsidRPr="002F7C5C" w:rsidRDefault="000A62BA" w:rsidP="002F7C5C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14:paraId="1BA5F28D" w14:textId="77777777" w:rsidR="000A62BA" w:rsidRPr="002F7C5C" w:rsidRDefault="000A62BA" w:rsidP="002F7C5C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14:paraId="31280EF6" w14:textId="77777777" w:rsidR="002F7C5C" w:rsidRPr="00FD68AC" w:rsidRDefault="002F7C5C" w:rsidP="002F7C5C">
      <w:pPr>
        <w:spacing w:line="360" w:lineRule="auto"/>
        <w:jc w:val="both"/>
        <w:rPr>
          <w:rFonts w:ascii="Tahoma" w:hAnsi="Tahoma" w:cs="Tahoma"/>
          <w:b/>
          <w:sz w:val="20"/>
          <w:szCs w:val="20"/>
          <w:lang w:eastAsia="pl-PL"/>
        </w:rPr>
      </w:pPr>
      <w:r w:rsidRPr="00FD68AC">
        <w:rPr>
          <w:rFonts w:ascii="Tahoma" w:hAnsi="Tahoma" w:cs="Tahoma"/>
          <w:b/>
          <w:sz w:val="20"/>
          <w:szCs w:val="20"/>
          <w:lang w:eastAsia="pl-PL"/>
        </w:rPr>
        <w:t>Dokument należy wypełnić i podpisać kwalifikowanym podpisem elektronicznym.</w:t>
      </w:r>
    </w:p>
    <w:p w14:paraId="68D2C988" w14:textId="77777777" w:rsidR="002F7C5C" w:rsidRPr="00FD68AC" w:rsidRDefault="002F7C5C" w:rsidP="002F7C5C">
      <w:pPr>
        <w:spacing w:line="360" w:lineRule="auto"/>
        <w:jc w:val="both"/>
        <w:rPr>
          <w:rFonts w:ascii="Tahoma" w:hAnsi="Tahoma" w:cs="Tahoma"/>
          <w:b/>
          <w:sz w:val="20"/>
          <w:szCs w:val="20"/>
          <w:lang w:eastAsia="pl-PL"/>
        </w:rPr>
      </w:pPr>
    </w:p>
    <w:p w14:paraId="798A6242" w14:textId="77777777" w:rsidR="002F7C5C" w:rsidRPr="00FD68AC" w:rsidRDefault="002F7C5C" w:rsidP="002F7C5C">
      <w:pPr>
        <w:spacing w:line="360" w:lineRule="auto"/>
        <w:jc w:val="both"/>
        <w:rPr>
          <w:rFonts w:ascii="Tahoma" w:hAnsi="Tahoma" w:cs="Tahoma"/>
          <w:b/>
          <w:sz w:val="20"/>
          <w:szCs w:val="20"/>
          <w:lang w:eastAsia="pl-PL"/>
        </w:rPr>
      </w:pPr>
      <w:r w:rsidRPr="00FD68AC">
        <w:rPr>
          <w:rFonts w:ascii="Tahoma" w:hAnsi="Tahoma" w:cs="Tahoma"/>
          <w:b/>
          <w:sz w:val="20"/>
          <w:szCs w:val="20"/>
          <w:lang w:eastAsia="pl-PL"/>
        </w:rPr>
        <w:t xml:space="preserve">Zamawiający zaleca zapisanie dokumentu w formacie PDF.  </w:t>
      </w:r>
    </w:p>
    <w:p w14:paraId="4856C0B9" w14:textId="77777777" w:rsidR="000A62BA" w:rsidRPr="002F7C5C" w:rsidRDefault="000A62BA" w:rsidP="002F7C5C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14:paraId="7ED485B5" w14:textId="77777777" w:rsidR="002A194B" w:rsidRPr="002F7C5C" w:rsidRDefault="002A194B" w:rsidP="002F7C5C">
      <w:p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</w:p>
    <w:sectPr w:rsidR="002A194B" w:rsidRPr="002F7C5C" w:rsidSect="00323C68">
      <w:headerReference w:type="default" r:id="rId8"/>
      <w:footerReference w:type="default" r:id="rId9"/>
      <w:pgSz w:w="11905" w:h="16837"/>
      <w:pgMar w:top="1102" w:right="1417" w:bottom="1135" w:left="1417" w:header="708" w:footer="638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29084" w14:textId="77777777" w:rsidR="00BB4FB0" w:rsidRDefault="00BB4FB0">
      <w:r>
        <w:separator/>
      </w:r>
    </w:p>
  </w:endnote>
  <w:endnote w:type="continuationSeparator" w:id="0">
    <w:p w14:paraId="6D38E110" w14:textId="77777777" w:rsidR="00BB4FB0" w:rsidRDefault="00BB4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7039275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767AB140" w14:textId="77777777" w:rsidR="00CD39A5" w:rsidRPr="00CD39A5" w:rsidRDefault="00D97598">
        <w:pPr>
          <w:pStyle w:val="Stopka"/>
          <w:jc w:val="right"/>
          <w:rPr>
            <w:rFonts w:ascii="Tahoma" w:hAnsi="Tahoma" w:cs="Tahoma"/>
          </w:rPr>
        </w:pPr>
        <w:r w:rsidRPr="00CD39A5">
          <w:rPr>
            <w:rFonts w:ascii="Tahoma" w:hAnsi="Tahoma" w:cs="Tahoma"/>
          </w:rPr>
          <w:fldChar w:fldCharType="begin"/>
        </w:r>
        <w:r w:rsidR="00CD39A5" w:rsidRPr="00CD39A5">
          <w:rPr>
            <w:rFonts w:ascii="Tahoma" w:hAnsi="Tahoma" w:cs="Tahoma"/>
          </w:rPr>
          <w:instrText>PAGE   \* MERGEFORMAT</w:instrText>
        </w:r>
        <w:r w:rsidRPr="00CD39A5">
          <w:rPr>
            <w:rFonts w:ascii="Tahoma" w:hAnsi="Tahoma" w:cs="Tahoma"/>
          </w:rPr>
          <w:fldChar w:fldCharType="separate"/>
        </w:r>
        <w:r w:rsidR="00E10EBC">
          <w:rPr>
            <w:rFonts w:ascii="Tahoma" w:hAnsi="Tahoma" w:cs="Tahoma"/>
            <w:noProof/>
          </w:rPr>
          <w:t>3</w:t>
        </w:r>
        <w:r w:rsidRPr="00CD39A5">
          <w:rPr>
            <w:rFonts w:ascii="Tahoma" w:hAnsi="Tahoma" w:cs="Tahoma"/>
          </w:rPr>
          <w:fldChar w:fldCharType="end"/>
        </w:r>
      </w:p>
    </w:sdtContent>
  </w:sdt>
  <w:p w14:paraId="5BEEE786" w14:textId="77777777" w:rsidR="00294B76" w:rsidRDefault="0029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B1597" w14:textId="77777777" w:rsidR="00BB4FB0" w:rsidRDefault="00BB4FB0">
      <w:r>
        <w:separator/>
      </w:r>
    </w:p>
  </w:footnote>
  <w:footnote w:type="continuationSeparator" w:id="0">
    <w:p w14:paraId="0DFD53A9" w14:textId="77777777" w:rsidR="00BB4FB0" w:rsidRDefault="00BB4FB0">
      <w:r>
        <w:continuationSeparator/>
      </w:r>
    </w:p>
  </w:footnote>
  <w:footnote w:id="1">
    <w:p w14:paraId="332579E9" w14:textId="3A893878" w:rsidR="009B13C6" w:rsidRPr="00C55123" w:rsidRDefault="009B13C6" w:rsidP="00741551">
      <w:pPr>
        <w:pStyle w:val="Tekstprzypisudolnego"/>
        <w:jc w:val="both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C55123">
        <w:rPr>
          <w:rFonts w:ascii="Arial Narrow" w:hAnsi="Arial Narrow"/>
        </w:rPr>
        <w:t xml:space="preserve">Ustawa </w:t>
      </w:r>
      <w:r w:rsidRPr="00C55123">
        <w:rPr>
          <w:rFonts w:ascii="Arial Narrow" w:hAnsi="Arial Narrow" w:cs="Tahoma"/>
          <w:bCs/>
          <w:color w:val="000000"/>
          <w:szCs w:val="22"/>
        </w:rPr>
        <w:t xml:space="preserve">z dnia 11 września 2019 roku Prawo zamówień publicznych (Dz. U. z 2024 </w:t>
      </w:r>
      <w:proofErr w:type="spellStart"/>
      <w:r w:rsidRPr="00C55123">
        <w:rPr>
          <w:rFonts w:ascii="Arial Narrow" w:hAnsi="Arial Narrow" w:cs="Tahoma"/>
          <w:bCs/>
          <w:color w:val="000000"/>
          <w:szCs w:val="22"/>
        </w:rPr>
        <w:t>r.poz</w:t>
      </w:r>
      <w:proofErr w:type="spellEnd"/>
      <w:r w:rsidRPr="00C55123">
        <w:rPr>
          <w:rFonts w:ascii="Arial Narrow" w:hAnsi="Arial Narrow" w:cs="Tahoma"/>
          <w:bCs/>
          <w:color w:val="000000"/>
          <w:szCs w:val="22"/>
        </w:rPr>
        <w:t xml:space="preserve">. 1320 oraz z 2025 r. z </w:t>
      </w:r>
      <w:proofErr w:type="spellStart"/>
      <w:r w:rsidRPr="00C55123">
        <w:rPr>
          <w:rFonts w:ascii="Arial Narrow" w:hAnsi="Arial Narrow" w:cs="Tahoma"/>
          <w:bCs/>
          <w:color w:val="000000"/>
          <w:szCs w:val="22"/>
        </w:rPr>
        <w:t>późn</w:t>
      </w:r>
      <w:proofErr w:type="spellEnd"/>
      <w:r w:rsidRPr="00C55123">
        <w:rPr>
          <w:rFonts w:ascii="Arial Narrow" w:hAnsi="Arial Narrow" w:cs="Tahoma"/>
          <w:bCs/>
          <w:color w:val="000000"/>
          <w:szCs w:val="22"/>
        </w:rPr>
        <w:t>.  zm.)</w:t>
      </w:r>
    </w:p>
  </w:footnote>
  <w:footnote w:id="2">
    <w:p w14:paraId="26F3058C" w14:textId="011FBA50" w:rsidR="009B13C6" w:rsidRPr="00C55123" w:rsidRDefault="009B13C6" w:rsidP="00741551">
      <w:pPr>
        <w:pStyle w:val="Tekstprzypisudolnego"/>
        <w:jc w:val="both"/>
        <w:rPr>
          <w:rFonts w:ascii="Arial Narrow" w:hAnsi="Arial Narrow"/>
        </w:rPr>
      </w:pPr>
      <w:r w:rsidRPr="00C55123">
        <w:rPr>
          <w:rStyle w:val="Odwoanieprzypisudolnego"/>
          <w:rFonts w:ascii="Arial Narrow" w:hAnsi="Arial Narrow"/>
        </w:rPr>
        <w:footnoteRef/>
      </w:r>
      <w:r w:rsidR="00741551" w:rsidRPr="00C55123">
        <w:rPr>
          <w:rFonts w:ascii="Arial Narrow" w:hAnsi="Arial Narrow"/>
        </w:rPr>
        <w:t xml:space="preserve"> Rozporządzenie</w:t>
      </w:r>
      <w:r w:rsidRPr="00C55123">
        <w:rPr>
          <w:rFonts w:ascii="Arial Narrow" w:hAnsi="Arial Narrow"/>
        </w:rPr>
        <w:t xml:space="preserve"> Rady UE NR 833/2014 z dnia 31 lipca 2014 r. dotyczące środ</w:t>
      </w:r>
      <w:r w:rsidR="00C55123">
        <w:rPr>
          <w:rFonts w:ascii="Arial Narrow" w:hAnsi="Arial Narrow"/>
        </w:rPr>
        <w:t>ków ograniczających w związku z </w:t>
      </w:r>
      <w:r w:rsidRPr="00C55123">
        <w:rPr>
          <w:rFonts w:ascii="Arial Narrow" w:hAnsi="Arial Narrow"/>
        </w:rPr>
        <w:t xml:space="preserve">działaniami Rosji destabilizującymi sytuację na Ukrainie </w:t>
      </w:r>
      <w:r w:rsidR="009F3231" w:rsidRPr="00C55123">
        <w:rPr>
          <w:rFonts w:ascii="Arial Narrow" w:hAnsi="Arial Narrow"/>
        </w:rPr>
        <w:t>(Dz. Urz. UE nr L 111 z 8.4.2022, str. 1)</w:t>
      </w:r>
    </w:p>
  </w:footnote>
  <w:footnote w:id="3">
    <w:p w14:paraId="5316FB9F" w14:textId="7BE77C19" w:rsidR="00741551" w:rsidRPr="00C55123" w:rsidRDefault="00741551" w:rsidP="00741551">
      <w:pPr>
        <w:pStyle w:val="Tekstprzypisudolnego"/>
        <w:jc w:val="both"/>
        <w:rPr>
          <w:rFonts w:ascii="Arial Narrow" w:hAnsi="Arial Narrow"/>
        </w:rPr>
      </w:pPr>
      <w:r w:rsidRPr="00C55123">
        <w:rPr>
          <w:rStyle w:val="Odwoanieprzypisudolnego"/>
          <w:rFonts w:ascii="Arial Narrow" w:hAnsi="Arial Narrow"/>
        </w:rPr>
        <w:footnoteRef/>
      </w:r>
      <w:r w:rsidRPr="00C55123">
        <w:rPr>
          <w:rFonts w:ascii="Arial Narrow" w:hAnsi="Arial Narrow"/>
        </w:rPr>
        <w:t xml:space="preserve"> Ustawa z dnia 13 kwietnia 2022 r. o szczególnych rozwiązaniach w zakresie przeciw</w:t>
      </w:r>
      <w:r w:rsidR="00EF1D7C">
        <w:rPr>
          <w:rFonts w:ascii="Arial Narrow" w:hAnsi="Arial Narrow"/>
        </w:rPr>
        <w:t>działania wspieraniu agresji na </w:t>
      </w:r>
      <w:r w:rsidRPr="00C55123">
        <w:rPr>
          <w:rFonts w:ascii="Arial Narrow" w:hAnsi="Arial Narrow"/>
        </w:rPr>
        <w:t>Ukrainę oraz służących ochronie bezpieczeństwa narodowego (Dz. U. z 2025 r. poz. 514)</w:t>
      </w:r>
    </w:p>
  </w:footnote>
  <w:footnote w:id="4">
    <w:p w14:paraId="21F13D5B" w14:textId="4A73A67D" w:rsidR="00741551" w:rsidRPr="00C55123" w:rsidRDefault="00741551" w:rsidP="00906CCA">
      <w:pPr>
        <w:pStyle w:val="Tekstprzypisudolnego"/>
        <w:jc w:val="both"/>
        <w:rPr>
          <w:rFonts w:ascii="Arial Narrow" w:hAnsi="Arial Narrow"/>
        </w:rPr>
      </w:pPr>
      <w:r w:rsidRPr="00C55123">
        <w:rPr>
          <w:rStyle w:val="Odwoanieprzypisudolnego"/>
          <w:rFonts w:ascii="Arial Narrow" w:hAnsi="Arial Narrow"/>
        </w:rPr>
        <w:footnoteRef/>
      </w:r>
      <w:r w:rsidRPr="00C55123">
        <w:rPr>
          <w:rFonts w:ascii="Arial Narrow" w:hAnsi="Arial Narrow"/>
        </w:rPr>
        <w:t xml:space="preserve"> Ustawa z dnia 11 września 2019 roku Prawo zamówień publicznych  (Dz. U. z 2024 r.</w:t>
      </w:r>
      <w:r w:rsidR="00CC5A9B" w:rsidRPr="00C55123">
        <w:rPr>
          <w:rFonts w:ascii="Arial Narrow" w:hAnsi="Arial Narrow"/>
        </w:rPr>
        <w:t xml:space="preserve"> </w:t>
      </w:r>
      <w:r w:rsidRPr="00C55123">
        <w:rPr>
          <w:rFonts w:ascii="Arial Narrow" w:hAnsi="Arial Narrow"/>
        </w:rPr>
        <w:t xml:space="preserve">poz. 1320 oraz z 2025 r. z </w:t>
      </w:r>
      <w:proofErr w:type="spellStart"/>
      <w:r w:rsidRPr="00C55123">
        <w:rPr>
          <w:rFonts w:ascii="Arial Narrow" w:hAnsi="Arial Narrow"/>
        </w:rPr>
        <w:t>późn</w:t>
      </w:r>
      <w:proofErr w:type="spellEnd"/>
      <w:r w:rsidRPr="00C55123">
        <w:rPr>
          <w:rFonts w:ascii="Arial Narrow" w:hAnsi="Arial Narrow"/>
        </w:rPr>
        <w:t>.  zm.)</w:t>
      </w:r>
    </w:p>
  </w:footnote>
  <w:footnote w:id="5">
    <w:p w14:paraId="0422BD75" w14:textId="77777777" w:rsidR="00107697" w:rsidRPr="00C55123" w:rsidRDefault="00107697" w:rsidP="00906CCA">
      <w:pPr>
        <w:pStyle w:val="Tekstprzypisudolnego"/>
        <w:jc w:val="both"/>
        <w:rPr>
          <w:rFonts w:ascii="Arial Narrow" w:hAnsi="Arial Narrow" w:cs="Tahoma"/>
        </w:rPr>
      </w:pPr>
      <w:r w:rsidRPr="00C55123">
        <w:rPr>
          <w:rStyle w:val="Odwoanieprzypisudolnego"/>
          <w:rFonts w:ascii="Arial Narrow" w:hAnsi="Arial Narrow"/>
        </w:rPr>
        <w:footnoteRef/>
      </w:r>
      <w:r w:rsidRPr="00C55123">
        <w:rPr>
          <w:rFonts w:ascii="Arial Narrow" w:hAnsi="Arial Narrow" w:cs="Tahoma"/>
        </w:rPr>
        <w:t xml:space="preserve"> Właściwy wybór oznaczyć X w polu </w:t>
      </w:r>
      <w:r w:rsidRPr="00C55123">
        <w:rPr>
          <w:rFonts w:ascii="Arial Narrow" w:hAnsi="Arial Narrow" w:cs="Tahoma"/>
        </w:rPr>
        <w:sym w:font="Wingdings 2" w:char="F0A3"/>
      </w:r>
      <w:r w:rsidRPr="00C55123">
        <w:rPr>
          <w:rFonts w:ascii="Arial Narrow" w:hAnsi="Arial Narrow" w:cs="Tahoma"/>
        </w:rPr>
        <w:t xml:space="preserve"> - przykład poprawnego zaznaczenia </w:t>
      </w:r>
      <w:r w:rsidRPr="00C55123">
        <w:rPr>
          <w:rFonts w:ascii="Arial Narrow" w:hAnsi="Arial Narrow" w:cs="Tahoma"/>
        </w:rPr>
        <w:sym w:font="Wingdings 2" w:char="F054"/>
      </w:r>
    </w:p>
  </w:footnote>
  <w:footnote w:id="6">
    <w:p w14:paraId="489EA134" w14:textId="75EBD8E2" w:rsidR="000A62BA" w:rsidRPr="00C55123" w:rsidRDefault="000A62BA">
      <w:pPr>
        <w:pStyle w:val="Tekstprzypisudolnego"/>
        <w:rPr>
          <w:rFonts w:ascii="Arial Narrow" w:hAnsi="Arial Narrow"/>
        </w:rPr>
      </w:pPr>
      <w:r w:rsidRPr="00C55123">
        <w:rPr>
          <w:rStyle w:val="Odwoanieprzypisudolnego"/>
          <w:rFonts w:ascii="Arial Narrow" w:hAnsi="Arial Narrow"/>
        </w:rPr>
        <w:footnoteRef/>
      </w:r>
      <w:r w:rsidRPr="00C55123">
        <w:rPr>
          <w:rFonts w:ascii="Arial Narrow" w:hAnsi="Arial Narrow"/>
        </w:rPr>
        <w:t xml:space="preserve"> Jeżeli dotyczy należy wypełnić jeżeli nie dotyczy należy w wykropkowanym polu wpisać „nie dotyczy”.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7AE2" w14:textId="77777777" w:rsidR="002F7C5C" w:rsidRPr="002F7C5C" w:rsidRDefault="002F7C5C" w:rsidP="002F7C5C">
    <w:pPr>
      <w:suppressAutoHyphens w:val="0"/>
      <w:autoSpaceDE w:val="0"/>
      <w:adjustRightInd w:val="0"/>
      <w:spacing w:after="200" w:line="360" w:lineRule="auto"/>
      <w:jc w:val="center"/>
      <w:rPr>
        <w:rFonts w:ascii="Tahoma" w:eastAsia="Calibri" w:hAnsi="Tahoma" w:cs="Tahoma"/>
        <w:b/>
        <w:i/>
        <w:kern w:val="0"/>
        <w:sz w:val="18"/>
        <w:szCs w:val="18"/>
        <w:lang w:eastAsia="en-US"/>
      </w:rPr>
    </w:pPr>
    <w:r w:rsidRPr="002F7C5C">
      <w:rPr>
        <w:rFonts w:ascii="Tahoma" w:eastAsia="Calibri" w:hAnsi="Tahoma" w:cs="Tahoma"/>
        <w:i/>
        <w:kern w:val="0"/>
        <w:sz w:val="18"/>
        <w:szCs w:val="18"/>
        <w:lang w:eastAsia="en-US"/>
      </w:rPr>
      <w:t xml:space="preserve">Postępowanie nr: </w:t>
    </w:r>
    <w:r w:rsidRPr="002F7C5C">
      <w:rPr>
        <w:rFonts w:ascii="Tahoma" w:eastAsia="Calibri" w:hAnsi="Tahoma" w:cs="Tahoma"/>
        <w:b/>
        <w:i/>
        <w:kern w:val="0"/>
        <w:sz w:val="18"/>
        <w:szCs w:val="18"/>
        <w:lang w:eastAsia="en-US"/>
      </w:rPr>
      <w:t>DZP.272.8.2026</w:t>
    </w:r>
  </w:p>
  <w:p w14:paraId="065D0620" w14:textId="77777777" w:rsidR="002F7C5C" w:rsidRPr="002F7C5C" w:rsidRDefault="002F7C5C" w:rsidP="002F7C5C">
    <w:pPr>
      <w:suppressAutoHyphens w:val="0"/>
      <w:autoSpaceDE w:val="0"/>
      <w:adjustRightInd w:val="0"/>
      <w:spacing w:after="200" w:line="360" w:lineRule="auto"/>
      <w:jc w:val="center"/>
      <w:rPr>
        <w:rFonts w:ascii="Tahoma" w:eastAsia="Calibri" w:hAnsi="Tahoma" w:cs="Tahoma"/>
        <w:b/>
        <w:bCs/>
        <w:iCs/>
        <w:color w:val="000099"/>
        <w:kern w:val="0"/>
        <w:sz w:val="20"/>
        <w:szCs w:val="20"/>
        <w:lang w:eastAsia="en-US"/>
      </w:rPr>
    </w:pPr>
    <w:r w:rsidRPr="002F7C5C">
      <w:rPr>
        <w:rFonts w:ascii="Tahoma" w:eastAsia="Calibri" w:hAnsi="Tahoma" w:cs="Tahoma"/>
        <w:b/>
        <w:bCs/>
        <w:iCs/>
        <w:color w:val="000099"/>
        <w:kern w:val="0"/>
        <w:sz w:val="20"/>
        <w:szCs w:val="20"/>
        <w:lang w:eastAsia="en-US"/>
      </w:rPr>
      <w:t>„</w:t>
    </w:r>
    <w:bookmarkStart w:id="0" w:name="_Hlk226457191"/>
    <w:r w:rsidRPr="002F7C5C">
      <w:rPr>
        <w:rFonts w:ascii="Tahoma" w:eastAsia="Calibri" w:hAnsi="Tahoma" w:cs="Tahoma"/>
        <w:b/>
        <w:bCs/>
        <w:iCs/>
        <w:color w:val="000099"/>
        <w:kern w:val="0"/>
        <w:sz w:val="20"/>
        <w:szCs w:val="20"/>
        <w:lang w:eastAsia="en-US"/>
      </w:rPr>
      <w:t>Dostawa produktów farmaceutycznych i wyrobów medycznych dla Powiatowego Centrum Medycznego w Grójcu sp. z o.o.”</w:t>
    </w:r>
    <w:bookmarkEnd w:id="0"/>
  </w:p>
  <w:p w14:paraId="03267A0E" w14:textId="77777777" w:rsidR="00C42488" w:rsidRPr="00A44F39" w:rsidRDefault="00C42488" w:rsidP="00A44F39">
    <w:pPr>
      <w:tabs>
        <w:tab w:val="left" w:pos="7035"/>
      </w:tabs>
      <w:autoSpaceDE w:val="0"/>
      <w:adjustRightInd w:val="0"/>
      <w:spacing w:line="360" w:lineRule="auto"/>
      <w:jc w:val="center"/>
      <w:rPr>
        <w:rFonts w:ascii="Tahoma" w:hAnsi="Tahoma" w:cs="Tahoma"/>
        <w:b/>
        <w:bCs/>
        <w:sz w:val="16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00000A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9864DB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6755F04"/>
    <w:multiLevelType w:val="hybridMultilevel"/>
    <w:tmpl w:val="CD3AAA14"/>
    <w:lvl w:ilvl="0" w:tplc="7E2AA17A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656FBF"/>
    <w:multiLevelType w:val="hybridMultilevel"/>
    <w:tmpl w:val="623615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FC36B16"/>
    <w:multiLevelType w:val="hybridMultilevel"/>
    <w:tmpl w:val="27BA6C1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9FDEABF8">
      <w:start w:val="1"/>
      <w:numFmt w:val="decimal"/>
      <w:lvlText w:val="%2."/>
      <w:lvlJc w:val="left"/>
      <w:pPr>
        <w:ind w:left="136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74B5482"/>
    <w:multiLevelType w:val="hybridMultilevel"/>
    <w:tmpl w:val="81F2A0A2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AD4B54"/>
    <w:multiLevelType w:val="hybridMultilevel"/>
    <w:tmpl w:val="6308AAC0"/>
    <w:lvl w:ilvl="0" w:tplc="70C6000E">
      <w:numFmt w:val="bullet"/>
      <w:lvlText w:val=""/>
      <w:lvlJc w:val="left"/>
      <w:pPr>
        <w:tabs>
          <w:tab w:val="num" w:pos="1114"/>
        </w:tabs>
        <w:ind w:left="1114" w:hanging="360"/>
      </w:pPr>
      <w:rPr>
        <w:rFonts w:ascii="Symbol" w:eastAsia="Times New Roman" w:hAnsi="Symbol" w:cs="Garamond" w:hint="default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4" w15:restartNumberingAfterBreak="0">
    <w:nsid w:val="2AD3208D"/>
    <w:multiLevelType w:val="hybridMultilevel"/>
    <w:tmpl w:val="35B6F732"/>
    <w:lvl w:ilvl="0" w:tplc="F738CDC0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C3C4574"/>
    <w:multiLevelType w:val="hybridMultilevel"/>
    <w:tmpl w:val="211813A4"/>
    <w:lvl w:ilvl="0" w:tplc="CCDE0270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42B0F"/>
    <w:multiLevelType w:val="hybridMultilevel"/>
    <w:tmpl w:val="3D542C74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BB58B6"/>
    <w:multiLevelType w:val="hybridMultilevel"/>
    <w:tmpl w:val="65A6EB52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30E8F"/>
    <w:multiLevelType w:val="hybridMultilevel"/>
    <w:tmpl w:val="BB4A798E"/>
    <w:lvl w:ilvl="0" w:tplc="16B0C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425426"/>
    <w:multiLevelType w:val="hybridMultilevel"/>
    <w:tmpl w:val="2E7E1752"/>
    <w:lvl w:ilvl="0" w:tplc="E482FD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342CF4"/>
    <w:multiLevelType w:val="hybridMultilevel"/>
    <w:tmpl w:val="6B32F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1FAD"/>
    <w:multiLevelType w:val="multilevel"/>
    <w:tmpl w:val="4926B428"/>
    <w:lvl w:ilvl="0">
      <w:start w:val="1"/>
      <w:numFmt w:val="upperRoman"/>
      <w:lvlText w:val="%1."/>
      <w:lvlJc w:val="left"/>
      <w:pPr>
        <w:ind w:left="4406" w:hanging="720"/>
      </w:pPr>
      <w:rPr>
        <w:rFonts w:ascii="Garamond" w:hAnsi="Garamond" w:hint="default"/>
        <w:b/>
        <w:strike w:val="0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b/>
      </w:rPr>
    </w:lvl>
    <w:lvl w:ilvl="2">
      <w:start w:val="1"/>
      <w:numFmt w:val="decimal"/>
      <w:isLgl/>
      <w:lvlText w:val="%3.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4."/>
      <w:lvlJc w:val="left"/>
      <w:pPr>
        <w:ind w:left="2520" w:hanging="720"/>
      </w:pPr>
      <w:rPr>
        <w:rFonts w:ascii="Garamond" w:eastAsia="Times New Roman" w:hAnsi="Garamond" w:cs="Times New Roman"/>
        <w:b w:val="0"/>
        <w:color w:val="auto"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b/>
      </w:rPr>
    </w:lvl>
  </w:abstractNum>
  <w:abstractNum w:abstractNumId="23" w15:restartNumberingAfterBreak="0">
    <w:nsid w:val="45E4056B"/>
    <w:multiLevelType w:val="hybridMultilevel"/>
    <w:tmpl w:val="641AB59E"/>
    <w:lvl w:ilvl="0" w:tplc="C548D72C">
      <w:numFmt w:val="bullet"/>
      <w:lvlText w:val=""/>
      <w:lvlJc w:val="left"/>
      <w:pPr>
        <w:ind w:left="1429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5F73B2"/>
    <w:multiLevelType w:val="hybridMultilevel"/>
    <w:tmpl w:val="70C4A2E2"/>
    <w:lvl w:ilvl="0" w:tplc="49FE2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742D55"/>
    <w:multiLevelType w:val="hybridMultilevel"/>
    <w:tmpl w:val="98EADEAA"/>
    <w:lvl w:ilvl="0" w:tplc="A37A2FA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F01BE0"/>
    <w:multiLevelType w:val="hybridMultilevel"/>
    <w:tmpl w:val="07E2D4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69F680E"/>
    <w:multiLevelType w:val="hybridMultilevel"/>
    <w:tmpl w:val="505C4278"/>
    <w:lvl w:ilvl="0" w:tplc="6FDCE9A8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B478A6"/>
    <w:multiLevelType w:val="hybridMultilevel"/>
    <w:tmpl w:val="84181386"/>
    <w:lvl w:ilvl="0" w:tplc="9BF23C1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8B6A07"/>
    <w:multiLevelType w:val="hybridMultilevel"/>
    <w:tmpl w:val="CD0260B0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63185A77"/>
    <w:multiLevelType w:val="hybridMultilevel"/>
    <w:tmpl w:val="A852BECE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7E4572D"/>
    <w:multiLevelType w:val="hybridMultilevel"/>
    <w:tmpl w:val="8C44A158"/>
    <w:lvl w:ilvl="0" w:tplc="5A4EF184">
      <w:start w:val="1"/>
      <w:numFmt w:val="lowerLetter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592DBA"/>
    <w:multiLevelType w:val="hybridMultilevel"/>
    <w:tmpl w:val="AB463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B97B9E"/>
    <w:multiLevelType w:val="hybridMultilevel"/>
    <w:tmpl w:val="3EE2D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72352"/>
    <w:multiLevelType w:val="hybridMultilevel"/>
    <w:tmpl w:val="3C04F1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2700091"/>
    <w:multiLevelType w:val="hybridMultilevel"/>
    <w:tmpl w:val="D91454B6"/>
    <w:lvl w:ilvl="0" w:tplc="0450EED4">
      <w:numFmt w:val="bullet"/>
      <w:lvlText w:val=""/>
      <w:lvlJc w:val="left"/>
      <w:pPr>
        <w:ind w:left="1069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1F6849"/>
    <w:multiLevelType w:val="hybridMultilevel"/>
    <w:tmpl w:val="24F0868A"/>
    <w:lvl w:ilvl="0" w:tplc="D3D4244C">
      <w:start w:val="1"/>
      <w:numFmt w:val="bullet"/>
      <w:lvlText w:val=""/>
      <w:lvlJc w:val="left"/>
      <w:pPr>
        <w:ind w:left="1004" w:hanging="360"/>
      </w:pPr>
      <w:rPr>
        <w:rFonts w:ascii="Webdings" w:hAnsi="Web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8E541A8"/>
    <w:multiLevelType w:val="hybridMultilevel"/>
    <w:tmpl w:val="8DE050CA"/>
    <w:lvl w:ilvl="0" w:tplc="0D000A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DA10F8"/>
    <w:multiLevelType w:val="hybridMultilevel"/>
    <w:tmpl w:val="66FE81F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67AB2"/>
    <w:multiLevelType w:val="hybridMultilevel"/>
    <w:tmpl w:val="501479CE"/>
    <w:lvl w:ilvl="0" w:tplc="7422C4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157050">
    <w:abstractNumId w:val="0"/>
  </w:num>
  <w:num w:numId="2" w16cid:durableId="1585257882">
    <w:abstractNumId w:val="1"/>
  </w:num>
  <w:num w:numId="3" w16cid:durableId="87777234">
    <w:abstractNumId w:val="2"/>
  </w:num>
  <w:num w:numId="4" w16cid:durableId="997541244">
    <w:abstractNumId w:val="3"/>
  </w:num>
  <w:num w:numId="5" w16cid:durableId="546650803">
    <w:abstractNumId w:val="4"/>
  </w:num>
  <w:num w:numId="6" w16cid:durableId="739059812">
    <w:abstractNumId w:val="5"/>
  </w:num>
  <w:num w:numId="7" w16cid:durableId="1837306636">
    <w:abstractNumId w:val="6"/>
  </w:num>
  <w:num w:numId="8" w16cid:durableId="941496533">
    <w:abstractNumId w:val="7"/>
  </w:num>
  <w:num w:numId="9" w16cid:durableId="1620988956">
    <w:abstractNumId w:val="11"/>
  </w:num>
  <w:num w:numId="10" w16cid:durableId="1224173114">
    <w:abstractNumId w:val="20"/>
  </w:num>
  <w:num w:numId="11" w16cid:durableId="499393276">
    <w:abstractNumId w:val="16"/>
  </w:num>
  <w:num w:numId="12" w16cid:durableId="1003556761">
    <w:abstractNumId w:val="24"/>
  </w:num>
  <w:num w:numId="13" w16cid:durableId="1239437379">
    <w:abstractNumId w:val="18"/>
  </w:num>
  <w:num w:numId="14" w16cid:durableId="1702199053">
    <w:abstractNumId w:val="13"/>
  </w:num>
  <w:num w:numId="15" w16cid:durableId="1802846358">
    <w:abstractNumId w:val="27"/>
  </w:num>
  <w:num w:numId="16" w16cid:durableId="531694603">
    <w:abstractNumId w:val="22"/>
  </w:num>
  <w:num w:numId="17" w16cid:durableId="1118841913">
    <w:abstractNumId w:val="37"/>
  </w:num>
  <w:num w:numId="18" w16cid:durableId="714475506">
    <w:abstractNumId w:val="39"/>
  </w:num>
  <w:num w:numId="19" w16cid:durableId="466823197">
    <w:abstractNumId w:val="32"/>
  </w:num>
  <w:num w:numId="20" w16cid:durableId="2127309063">
    <w:abstractNumId w:val="9"/>
  </w:num>
  <w:num w:numId="21" w16cid:durableId="1778672099">
    <w:abstractNumId w:val="40"/>
  </w:num>
  <w:num w:numId="22" w16cid:durableId="35473014">
    <w:abstractNumId w:val="19"/>
  </w:num>
  <w:num w:numId="23" w16cid:durableId="1645237854">
    <w:abstractNumId w:val="29"/>
  </w:num>
  <w:num w:numId="24" w16cid:durableId="1325470968">
    <w:abstractNumId w:val="26"/>
  </w:num>
  <w:num w:numId="25" w16cid:durableId="1409576207">
    <w:abstractNumId w:val="14"/>
  </w:num>
  <w:num w:numId="26" w16cid:durableId="361977172">
    <w:abstractNumId w:val="35"/>
  </w:num>
  <w:num w:numId="27" w16cid:durableId="358818520">
    <w:abstractNumId w:val="8"/>
  </w:num>
  <w:num w:numId="28" w16cid:durableId="182100080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68641605">
    <w:abstractNumId w:val="25"/>
  </w:num>
  <w:num w:numId="30" w16cid:durableId="806748606">
    <w:abstractNumId w:val="31"/>
  </w:num>
  <w:num w:numId="31" w16cid:durableId="993531980">
    <w:abstractNumId w:val="30"/>
  </w:num>
  <w:num w:numId="32" w16cid:durableId="2117362308">
    <w:abstractNumId w:val="42"/>
  </w:num>
  <w:num w:numId="33" w16cid:durableId="1134442092">
    <w:abstractNumId w:val="38"/>
  </w:num>
  <w:num w:numId="34" w16cid:durableId="515313271">
    <w:abstractNumId w:val="17"/>
  </w:num>
  <w:num w:numId="35" w16cid:durableId="971592544">
    <w:abstractNumId w:val="12"/>
  </w:num>
  <w:num w:numId="36" w16cid:durableId="9574158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09514">
    <w:abstractNumId w:val="15"/>
  </w:num>
  <w:num w:numId="38" w16cid:durableId="836532862">
    <w:abstractNumId w:val="28"/>
  </w:num>
  <w:num w:numId="39" w16cid:durableId="837306755">
    <w:abstractNumId w:val="36"/>
  </w:num>
  <w:num w:numId="40" w16cid:durableId="1328946477">
    <w:abstractNumId w:val="23"/>
  </w:num>
  <w:num w:numId="41" w16cid:durableId="1451631122">
    <w:abstractNumId w:val="21"/>
  </w:num>
  <w:num w:numId="42" w16cid:durableId="661198363">
    <w:abstractNumId w:val="34"/>
  </w:num>
  <w:num w:numId="43" w16cid:durableId="1243681513">
    <w:abstractNumId w:val="10"/>
  </w:num>
  <w:num w:numId="44" w16cid:durableId="18112911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5275"/>
    <w:rsid w:val="00003CE1"/>
    <w:rsid w:val="00006549"/>
    <w:rsid w:val="00020B95"/>
    <w:rsid w:val="00021A40"/>
    <w:rsid w:val="000367FE"/>
    <w:rsid w:val="00037E09"/>
    <w:rsid w:val="00054FA9"/>
    <w:rsid w:val="00062DC7"/>
    <w:rsid w:val="00076F0B"/>
    <w:rsid w:val="000774F2"/>
    <w:rsid w:val="00081C2D"/>
    <w:rsid w:val="000833D4"/>
    <w:rsid w:val="000860DB"/>
    <w:rsid w:val="00090BC9"/>
    <w:rsid w:val="000917E5"/>
    <w:rsid w:val="00094DB2"/>
    <w:rsid w:val="00096750"/>
    <w:rsid w:val="000A190D"/>
    <w:rsid w:val="000A62BA"/>
    <w:rsid w:val="000B0361"/>
    <w:rsid w:val="000C45E6"/>
    <w:rsid w:val="000D0715"/>
    <w:rsid w:val="000D44DF"/>
    <w:rsid w:val="000D65A3"/>
    <w:rsid w:val="000E2C59"/>
    <w:rsid w:val="000E534F"/>
    <w:rsid w:val="000F24C4"/>
    <w:rsid w:val="00103185"/>
    <w:rsid w:val="0010678E"/>
    <w:rsid w:val="00107697"/>
    <w:rsid w:val="00107D16"/>
    <w:rsid w:val="001202E6"/>
    <w:rsid w:val="0012772E"/>
    <w:rsid w:val="00127FA2"/>
    <w:rsid w:val="00130CD4"/>
    <w:rsid w:val="00137030"/>
    <w:rsid w:val="00142FBE"/>
    <w:rsid w:val="00150ACC"/>
    <w:rsid w:val="0015132F"/>
    <w:rsid w:val="0015643E"/>
    <w:rsid w:val="00157F53"/>
    <w:rsid w:val="00167B98"/>
    <w:rsid w:val="00170676"/>
    <w:rsid w:val="00182A44"/>
    <w:rsid w:val="0018428C"/>
    <w:rsid w:val="00185688"/>
    <w:rsid w:val="00185A2F"/>
    <w:rsid w:val="001903E4"/>
    <w:rsid w:val="00191057"/>
    <w:rsid w:val="001931D8"/>
    <w:rsid w:val="001A0150"/>
    <w:rsid w:val="001A03A7"/>
    <w:rsid w:val="001A583A"/>
    <w:rsid w:val="001A6A8D"/>
    <w:rsid w:val="001A71AB"/>
    <w:rsid w:val="001B14A8"/>
    <w:rsid w:val="001B6575"/>
    <w:rsid w:val="001C3441"/>
    <w:rsid w:val="001C4FB0"/>
    <w:rsid w:val="001D665C"/>
    <w:rsid w:val="001E47D7"/>
    <w:rsid w:val="001E498F"/>
    <w:rsid w:val="001E4DFF"/>
    <w:rsid w:val="001F6236"/>
    <w:rsid w:val="00241934"/>
    <w:rsid w:val="00246F30"/>
    <w:rsid w:val="002509F6"/>
    <w:rsid w:val="002602F2"/>
    <w:rsid w:val="00263B3A"/>
    <w:rsid w:val="00270120"/>
    <w:rsid w:val="00281B51"/>
    <w:rsid w:val="002843D2"/>
    <w:rsid w:val="00293B9D"/>
    <w:rsid w:val="002941C4"/>
    <w:rsid w:val="00294B76"/>
    <w:rsid w:val="002A194B"/>
    <w:rsid w:val="002A264A"/>
    <w:rsid w:val="002B6DD5"/>
    <w:rsid w:val="002C0A11"/>
    <w:rsid w:val="002C746B"/>
    <w:rsid w:val="002D01F8"/>
    <w:rsid w:val="002D0B4E"/>
    <w:rsid w:val="002D2D5D"/>
    <w:rsid w:val="002D4E6A"/>
    <w:rsid w:val="002E28A0"/>
    <w:rsid w:val="002E2994"/>
    <w:rsid w:val="002E6248"/>
    <w:rsid w:val="002E6513"/>
    <w:rsid w:val="002F10F2"/>
    <w:rsid w:val="002F39F6"/>
    <w:rsid w:val="002F7C5C"/>
    <w:rsid w:val="002F7D21"/>
    <w:rsid w:val="0031558C"/>
    <w:rsid w:val="00323C68"/>
    <w:rsid w:val="00336A47"/>
    <w:rsid w:val="003400A5"/>
    <w:rsid w:val="00351E06"/>
    <w:rsid w:val="00364BF8"/>
    <w:rsid w:val="00365AF0"/>
    <w:rsid w:val="00372867"/>
    <w:rsid w:val="00382452"/>
    <w:rsid w:val="0039080F"/>
    <w:rsid w:val="003A097F"/>
    <w:rsid w:val="003A4DDF"/>
    <w:rsid w:val="003B0B76"/>
    <w:rsid w:val="003B182B"/>
    <w:rsid w:val="003C6E30"/>
    <w:rsid w:val="003E5661"/>
    <w:rsid w:val="003F0687"/>
    <w:rsid w:val="00412C7B"/>
    <w:rsid w:val="00422C70"/>
    <w:rsid w:val="00423D28"/>
    <w:rsid w:val="00425285"/>
    <w:rsid w:val="0042601E"/>
    <w:rsid w:val="00427F36"/>
    <w:rsid w:val="00430130"/>
    <w:rsid w:val="00440040"/>
    <w:rsid w:val="004539A9"/>
    <w:rsid w:val="00456B31"/>
    <w:rsid w:val="00462E07"/>
    <w:rsid w:val="0047652D"/>
    <w:rsid w:val="004821A7"/>
    <w:rsid w:val="00496758"/>
    <w:rsid w:val="004A70E1"/>
    <w:rsid w:val="004A7BBD"/>
    <w:rsid w:val="004B375C"/>
    <w:rsid w:val="004B4FB2"/>
    <w:rsid w:val="004C2787"/>
    <w:rsid w:val="004D7827"/>
    <w:rsid w:val="004E2A01"/>
    <w:rsid w:val="004E6F4C"/>
    <w:rsid w:val="004F03D0"/>
    <w:rsid w:val="005058CE"/>
    <w:rsid w:val="0051051D"/>
    <w:rsid w:val="00513390"/>
    <w:rsid w:val="00516C35"/>
    <w:rsid w:val="00523800"/>
    <w:rsid w:val="005330E6"/>
    <w:rsid w:val="005373B3"/>
    <w:rsid w:val="00543F46"/>
    <w:rsid w:val="005500F1"/>
    <w:rsid w:val="00554B3E"/>
    <w:rsid w:val="00560A45"/>
    <w:rsid w:val="00566BA9"/>
    <w:rsid w:val="00573BF8"/>
    <w:rsid w:val="00577F62"/>
    <w:rsid w:val="00582759"/>
    <w:rsid w:val="00590301"/>
    <w:rsid w:val="005C5635"/>
    <w:rsid w:val="005E0EF1"/>
    <w:rsid w:val="005E4404"/>
    <w:rsid w:val="005F3035"/>
    <w:rsid w:val="00610B0D"/>
    <w:rsid w:val="0062109D"/>
    <w:rsid w:val="006220DA"/>
    <w:rsid w:val="006234BF"/>
    <w:rsid w:val="00632432"/>
    <w:rsid w:val="00632564"/>
    <w:rsid w:val="0063478B"/>
    <w:rsid w:val="0064249C"/>
    <w:rsid w:val="00651C78"/>
    <w:rsid w:val="006606E8"/>
    <w:rsid w:val="00663756"/>
    <w:rsid w:val="00664D1B"/>
    <w:rsid w:val="00672F23"/>
    <w:rsid w:val="0067700F"/>
    <w:rsid w:val="0069154E"/>
    <w:rsid w:val="0069513D"/>
    <w:rsid w:val="0069532B"/>
    <w:rsid w:val="00697B09"/>
    <w:rsid w:val="006A291C"/>
    <w:rsid w:val="006A4F17"/>
    <w:rsid w:val="006B0374"/>
    <w:rsid w:val="006B333E"/>
    <w:rsid w:val="006B7E85"/>
    <w:rsid w:val="006C0AE7"/>
    <w:rsid w:val="006C33DB"/>
    <w:rsid w:val="006C6D84"/>
    <w:rsid w:val="006C714B"/>
    <w:rsid w:val="006D5A4E"/>
    <w:rsid w:val="006E1A02"/>
    <w:rsid w:val="006E6AA7"/>
    <w:rsid w:val="006F7A37"/>
    <w:rsid w:val="00704359"/>
    <w:rsid w:val="00706762"/>
    <w:rsid w:val="00740D92"/>
    <w:rsid w:val="00741551"/>
    <w:rsid w:val="00750586"/>
    <w:rsid w:val="00752EC5"/>
    <w:rsid w:val="00753A3F"/>
    <w:rsid w:val="00767115"/>
    <w:rsid w:val="00771AA0"/>
    <w:rsid w:val="007904A6"/>
    <w:rsid w:val="00791FBF"/>
    <w:rsid w:val="007A24AE"/>
    <w:rsid w:val="007A24BC"/>
    <w:rsid w:val="007A3BC2"/>
    <w:rsid w:val="007B3BF9"/>
    <w:rsid w:val="007B4527"/>
    <w:rsid w:val="007B5159"/>
    <w:rsid w:val="007C212E"/>
    <w:rsid w:val="007C366D"/>
    <w:rsid w:val="007C3C64"/>
    <w:rsid w:val="007C7608"/>
    <w:rsid w:val="007D023F"/>
    <w:rsid w:val="007D0C9F"/>
    <w:rsid w:val="007D59B5"/>
    <w:rsid w:val="007D6C0C"/>
    <w:rsid w:val="007E6900"/>
    <w:rsid w:val="007F123C"/>
    <w:rsid w:val="008002B1"/>
    <w:rsid w:val="0080645B"/>
    <w:rsid w:val="00814D32"/>
    <w:rsid w:val="00821067"/>
    <w:rsid w:val="008257EE"/>
    <w:rsid w:val="0082669F"/>
    <w:rsid w:val="00837E60"/>
    <w:rsid w:val="00851D4B"/>
    <w:rsid w:val="008545A9"/>
    <w:rsid w:val="00862418"/>
    <w:rsid w:val="00864912"/>
    <w:rsid w:val="00892958"/>
    <w:rsid w:val="008936EF"/>
    <w:rsid w:val="00893CDB"/>
    <w:rsid w:val="008958F8"/>
    <w:rsid w:val="00896A6A"/>
    <w:rsid w:val="008A3F62"/>
    <w:rsid w:val="008A60CC"/>
    <w:rsid w:val="008B2570"/>
    <w:rsid w:val="008B26D9"/>
    <w:rsid w:val="008C3D6B"/>
    <w:rsid w:val="008D1413"/>
    <w:rsid w:val="008D47DE"/>
    <w:rsid w:val="008D7B74"/>
    <w:rsid w:val="008E0014"/>
    <w:rsid w:val="008E13D9"/>
    <w:rsid w:val="008E1EEC"/>
    <w:rsid w:val="008E22B6"/>
    <w:rsid w:val="008E5853"/>
    <w:rsid w:val="008E71D5"/>
    <w:rsid w:val="008F0D89"/>
    <w:rsid w:val="008F1B31"/>
    <w:rsid w:val="008F6BD2"/>
    <w:rsid w:val="008F7281"/>
    <w:rsid w:val="00903111"/>
    <w:rsid w:val="00906CCA"/>
    <w:rsid w:val="00911C77"/>
    <w:rsid w:val="009230DC"/>
    <w:rsid w:val="00923C61"/>
    <w:rsid w:val="00927B19"/>
    <w:rsid w:val="00943FBA"/>
    <w:rsid w:val="00954716"/>
    <w:rsid w:val="0096414D"/>
    <w:rsid w:val="009747D8"/>
    <w:rsid w:val="00987F4A"/>
    <w:rsid w:val="00994E3B"/>
    <w:rsid w:val="009965F1"/>
    <w:rsid w:val="009A2D93"/>
    <w:rsid w:val="009B13C6"/>
    <w:rsid w:val="009B2EDB"/>
    <w:rsid w:val="009B5432"/>
    <w:rsid w:val="009C0E60"/>
    <w:rsid w:val="009D641A"/>
    <w:rsid w:val="009E21E7"/>
    <w:rsid w:val="009F3231"/>
    <w:rsid w:val="009F46DD"/>
    <w:rsid w:val="009F5CA1"/>
    <w:rsid w:val="009F70BA"/>
    <w:rsid w:val="00A00F56"/>
    <w:rsid w:val="00A0231C"/>
    <w:rsid w:val="00A04170"/>
    <w:rsid w:val="00A04F6D"/>
    <w:rsid w:val="00A116FC"/>
    <w:rsid w:val="00A170FD"/>
    <w:rsid w:val="00A17B9E"/>
    <w:rsid w:val="00A24764"/>
    <w:rsid w:val="00A327A1"/>
    <w:rsid w:val="00A345C2"/>
    <w:rsid w:val="00A44F39"/>
    <w:rsid w:val="00A4777B"/>
    <w:rsid w:val="00A50EB4"/>
    <w:rsid w:val="00A55B28"/>
    <w:rsid w:val="00AB3517"/>
    <w:rsid w:val="00AC50AA"/>
    <w:rsid w:val="00AC690C"/>
    <w:rsid w:val="00AF2BBF"/>
    <w:rsid w:val="00AF5275"/>
    <w:rsid w:val="00B011CC"/>
    <w:rsid w:val="00B038FE"/>
    <w:rsid w:val="00B2133C"/>
    <w:rsid w:val="00B222A4"/>
    <w:rsid w:val="00B36F91"/>
    <w:rsid w:val="00B43B2F"/>
    <w:rsid w:val="00B57920"/>
    <w:rsid w:val="00B64B91"/>
    <w:rsid w:val="00B81EA2"/>
    <w:rsid w:val="00BA451F"/>
    <w:rsid w:val="00BB4FB0"/>
    <w:rsid w:val="00BD4DEF"/>
    <w:rsid w:val="00BE01AF"/>
    <w:rsid w:val="00BE1062"/>
    <w:rsid w:val="00BE221A"/>
    <w:rsid w:val="00BE33A9"/>
    <w:rsid w:val="00BE4D7A"/>
    <w:rsid w:val="00BE5B58"/>
    <w:rsid w:val="00BE7D80"/>
    <w:rsid w:val="00BF25B4"/>
    <w:rsid w:val="00BF3497"/>
    <w:rsid w:val="00C1083F"/>
    <w:rsid w:val="00C11E44"/>
    <w:rsid w:val="00C13AB6"/>
    <w:rsid w:val="00C14D6E"/>
    <w:rsid w:val="00C1601B"/>
    <w:rsid w:val="00C21D92"/>
    <w:rsid w:val="00C24D8B"/>
    <w:rsid w:val="00C26387"/>
    <w:rsid w:val="00C33E78"/>
    <w:rsid w:val="00C36CB7"/>
    <w:rsid w:val="00C37643"/>
    <w:rsid w:val="00C377A4"/>
    <w:rsid w:val="00C41F93"/>
    <w:rsid w:val="00C42488"/>
    <w:rsid w:val="00C42A1D"/>
    <w:rsid w:val="00C5041A"/>
    <w:rsid w:val="00C52E02"/>
    <w:rsid w:val="00C55123"/>
    <w:rsid w:val="00C6172A"/>
    <w:rsid w:val="00C6215C"/>
    <w:rsid w:val="00C65499"/>
    <w:rsid w:val="00C82266"/>
    <w:rsid w:val="00C83B13"/>
    <w:rsid w:val="00C90BF2"/>
    <w:rsid w:val="00C9126C"/>
    <w:rsid w:val="00CA0F1F"/>
    <w:rsid w:val="00CA210E"/>
    <w:rsid w:val="00CB0EA3"/>
    <w:rsid w:val="00CB52E3"/>
    <w:rsid w:val="00CC287C"/>
    <w:rsid w:val="00CC5A9B"/>
    <w:rsid w:val="00CD39A5"/>
    <w:rsid w:val="00D0182D"/>
    <w:rsid w:val="00D03880"/>
    <w:rsid w:val="00D07108"/>
    <w:rsid w:val="00D20BD8"/>
    <w:rsid w:val="00D30854"/>
    <w:rsid w:val="00D34243"/>
    <w:rsid w:val="00D43E38"/>
    <w:rsid w:val="00D47188"/>
    <w:rsid w:val="00D56319"/>
    <w:rsid w:val="00D568F8"/>
    <w:rsid w:val="00D56A3E"/>
    <w:rsid w:val="00D66CA8"/>
    <w:rsid w:val="00D800B8"/>
    <w:rsid w:val="00D91D54"/>
    <w:rsid w:val="00D93A11"/>
    <w:rsid w:val="00D97598"/>
    <w:rsid w:val="00DB4CA6"/>
    <w:rsid w:val="00DB6C25"/>
    <w:rsid w:val="00DC3FF1"/>
    <w:rsid w:val="00DC5840"/>
    <w:rsid w:val="00DC6B4F"/>
    <w:rsid w:val="00DD3EC5"/>
    <w:rsid w:val="00DD5EC1"/>
    <w:rsid w:val="00DE1F95"/>
    <w:rsid w:val="00DE5957"/>
    <w:rsid w:val="00DE5A75"/>
    <w:rsid w:val="00E07BB2"/>
    <w:rsid w:val="00E10EBC"/>
    <w:rsid w:val="00E13A1D"/>
    <w:rsid w:val="00E223B5"/>
    <w:rsid w:val="00E25938"/>
    <w:rsid w:val="00E33506"/>
    <w:rsid w:val="00E413B8"/>
    <w:rsid w:val="00E4711C"/>
    <w:rsid w:val="00E56901"/>
    <w:rsid w:val="00E60D99"/>
    <w:rsid w:val="00E7163C"/>
    <w:rsid w:val="00E82EC2"/>
    <w:rsid w:val="00E848CF"/>
    <w:rsid w:val="00E86A69"/>
    <w:rsid w:val="00EA41BD"/>
    <w:rsid w:val="00EA5061"/>
    <w:rsid w:val="00EC11E3"/>
    <w:rsid w:val="00ED02CD"/>
    <w:rsid w:val="00ED1ECE"/>
    <w:rsid w:val="00ED65B9"/>
    <w:rsid w:val="00ED75D0"/>
    <w:rsid w:val="00EE11D6"/>
    <w:rsid w:val="00EF1D7C"/>
    <w:rsid w:val="00EF5DDA"/>
    <w:rsid w:val="00EF72F2"/>
    <w:rsid w:val="00F040CA"/>
    <w:rsid w:val="00F210E4"/>
    <w:rsid w:val="00F22CEA"/>
    <w:rsid w:val="00F24D6E"/>
    <w:rsid w:val="00F30238"/>
    <w:rsid w:val="00F30AFE"/>
    <w:rsid w:val="00F40A5A"/>
    <w:rsid w:val="00F423FE"/>
    <w:rsid w:val="00F4304B"/>
    <w:rsid w:val="00F45B53"/>
    <w:rsid w:val="00F631C0"/>
    <w:rsid w:val="00F76A93"/>
    <w:rsid w:val="00F80CB3"/>
    <w:rsid w:val="00FA4145"/>
    <w:rsid w:val="00FB1F3D"/>
    <w:rsid w:val="00FB48C4"/>
    <w:rsid w:val="00FC04B1"/>
    <w:rsid w:val="00FC452A"/>
    <w:rsid w:val="00FC5CC1"/>
    <w:rsid w:val="00FC6BF2"/>
    <w:rsid w:val="00FE467C"/>
    <w:rsid w:val="00FE5812"/>
    <w:rsid w:val="00FE6403"/>
    <w:rsid w:val="00FE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400BA4E7"/>
  <w15:docId w15:val="{6344A6F8-19D6-40BE-85F5-6CFFCBAA6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5688"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next w:val="Tekstpodstawowy"/>
    <w:qFormat/>
    <w:rsid w:val="00185688"/>
    <w:pPr>
      <w:keepNext/>
      <w:widowControl w:val="0"/>
      <w:tabs>
        <w:tab w:val="num" w:pos="432"/>
      </w:tabs>
      <w:suppressAutoHyphens/>
      <w:spacing w:line="480" w:lineRule="auto"/>
      <w:ind w:left="432" w:hanging="432"/>
      <w:outlineLvl w:val="0"/>
    </w:pPr>
    <w:rPr>
      <w:rFonts w:ascii="Garamond" w:hAnsi="Garamond" w:cs="Tahoma"/>
      <w:b/>
      <w:bCs/>
      <w:kern w:val="1"/>
      <w:lang w:eastAsia="ar-SA"/>
    </w:rPr>
  </w:style>
  <w:style w:type="paragraph" w:styleId="Nagwek2">
    <w:name w:val="heading 2"/>
    <w:next w:val="Tekstpodstawowy"/>
    <w:qFormat/>
    <w:rsid w:val="00185688"/>
    <w:pPr>
      <w:keepNext/>
      <w:widowControl w:val="0"/>
      <w:tabs>
        <w:tab w:val="num" w:pos="576"/>
      </w:tabs>
      <w:suppressAutoHyphens/>
      <w:ind w:left="576" w:hanging="576"/>
      <w:jc w:val="center"/>
      <w:outlineLvl w:val="1"/>
    </w:pPr>
    <w:rPr>
      <w:rFonts w:ascii="Arial" w:eastAsia="Arial Unicode MS" w:hAnsi="Arial"/>
      <w:b/>
      <w:kern w:val="1"/>
      <w:lang w:eastAsia="ar-SA"/>
    </w:rPr>
  </w:style>
  <w:style w:type="paragraph" w:styleId="Nagwek4">
    <w:name w:val="heading 4"/>
    <w:next w:val="Tekstpodstawowy"/>
    <w:qFormat/>
    <w:rsid w:val="00185688"/>
    <w:pPr>
      <w:keepNext/>
      <w:widowControl w:val="0"/>
      <w:tabs>
        <w:tab w:val="num" w:pos="864"/>
      </w:tabs>
      <w:suppressAutoHyphens/>
      <w:ind w:left="5220" w:right="282"/>
      <w:jc w:val="right"/>
      <w:outlineLvl w:val="3"/>
    </w:pPr>
    <w:rPr>
      <w:rFonts w:ascii="Garamond" w:hAnsi="Garamond" w:cs="Tahoma"/>
      <w:b/>
      <w:smallCaps/>
      <w:kern w:val="1"/>
      <w:lang w:eastAsia="ar-SA"/>
    </w:rPr>
  </w:style>
  <w:style w:type="paragraph" w:styleId="Nagwek5">
    <w:name w:val="heading 5"/>
    <w:next w:val="Tekstpodstawowy"/>
    <w:qFormat/>
    <w:rsid w:val="00185688"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tabs>
        <w:tab w:val="num" w:pos="1008"/>
      </w:tabs>
      <w:suppressAutoHyphens/>
      <w:ind w:left="1008" w:hanging="1008"/>
      <w:jc w:val="center"/>
      <w:outlineLvl w:val="4"/>
    </w:pPr>
    <w:rPr>
      <w:rFonts w:ascii="Garamond" w:hAnsi="Garamond" w:cs="Arial"/>
      <w:b/>
      <w:kern w:val="1"/>
      <w:sz w:val="26"/>
      <w:lang w:eastAsia="ar-SA"/>
    </w:rPr>
  </w:style>
  <w:style w:type="paragraph" w:styleId="Nagwek6">
    <w:name w:val="heading 6"/>
    <w:next w:val="Tekstpodstawowy"/>
    <w:qFormat/>
    <w:rsid w:val="00185688"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shd w:val="clear" w:color="auto" w:fill="E0E0E0"/>
      <w:tabs>
        <w:tab w:val="num" w:pos="1152"/>
      </w:tabs>
      <w:suppressAutoHyphens/>
      <w:ind w:left="1152" w:hanging="1152"/>
      <w:jc w:val="center"/>
      <w:outlineLvl w:val="5"/>
    </w:pPr>
    <w:rPr>
      <w:rFonts w:ascii="Garamond" w:hAnsi="Garamond" w:cs="Tahoma"/>
      <w:b/>
      <w:caps/>
      <w:kern w:val="1"/>
      <w:sz w:val="40"/>
      <w:lang w:eastAsia="ar-SA"/>
    </w:rPr>
  </w:style>
  <w:style w:type="paragraph" w:styleId="Nagwek7">
    <w:name w:val="heading 7"/>
    <w:next w:val="Tekstpodstawowy"/>
    <w:qFormat/>
    <w:rsid w:val="00185688"/>
    <w:pPr>
      <w:keepNext/>
      <w:widowControl w:val="0"/>
      <w:shd w:val="clear" w:color="auto" w:fill="CCCCCC"/>
      <w:tabs>
        <w:tab w:val="num" w:pos="1296"/>
      </w:tabs>
      <w:suppressAutoHyphens/>
      <w:ind w:right="-1"/>
      <w:outlineLvl w:val="6"/>
    </w:pPr>
    <w:rPr>
      <w:rFonts w:ascii="Arial" w:hAnsi="Arial"/>
      <w:b/>
      <w:kern w:val="1"/>
      <w:sz w:val="28"/>
      <w:lang w:eastAsia="ar-SA"/>
    </w:rPr>
  </w:style>
  <w:style w:type="paragraph" w:styleId="Nagwek8">
    <w:name w:val="heading 8"/>
    <w:next w:val="Tekstpodstawowy"/>
    <w:qFormat/>
    <w:rsid w:val="00185688"/>
    <w:pPr>
      <w:keepNext/>
      <w:widowControl w:val="0"/>
      <w:tabs>
        <w:tab w:val="num" w:pos="1440"/>
      </w:tabs>
      <w:suppressAutoHyphens/>
      <w:ind w:left="1440" w:hanging="1440"/>
      <w:jc w:val="center"/>
      <w:outlineLvl w:val="7"/>
    </w:pPr>
    <w:rPr>
      <w:rFonts w:ascii="Arial" w:hAnsi="Arial"/>
      <w:b/>
      <w:kern w:val="1"/>
      <w:lang w:eastAsia="ar-SA"/>
    </w:rPr>
  </w:style>
  <w:style w:type="paragraph" w:styleId="Nagwek9">
    <w:name w:val="heading 9"/>
    <w:next w:val="Tekstpodstawowy"/>
    <w:qFormat/>
    <w:rsid w:val="00185688"/>
    <w:pPr>
      <w:keepNext/>
      <w:widowControl w:val="0"/>
      <w:tabs>
        <w:tab w:val="num" w:pos="1584"/>
      </w:tabs>
      <w:suppressAutoHyphens/>
      <w:ind w:right="-86"/>
      <w:jc w:val="right"/>
      <w:outlineLvl w:val="8"/>
    </w:pPr>
    <w:rPr>
      <w:rFonts w:ascii="Garamond" w:hAnsi="Garamond" w:cs="Tahoma"/>
      <w:b/>
      <w:smallCap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185688"/>
  </w:style>
  <w:style w:type="character" w:customStyle="1" w:styleId="Numerstrony1">
    <w:name w:val="Numer strony1"/>
    <w:rsid w:val="00185688"/>
  </w:style>
  <w:style w:type="character" w:customStyle="1" w:styleId="Nagwek1Znak">
    <w:name w:val="Nagłówek 1 Znak"/>
    <w:rsid w:val="00185688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rsid w:val="00185688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rsid w:val="00185688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Nagwek5Znak">
    <w:name w:val="Nagłówek 5 Znak"/>
    <w:rsid w:val="00185688"/>
    <w:rPr>
      <w:rFonts w:ascii="Garamond" w:hAnsi="Garamond" w:cs="Arial"/>
      <w:b/>
      <w:kern w:val="1"/>
      <w:sz w:val="26"/>
      <w:szCs w:val="24"/>
    </w:rPr>
  </w:style>
  <w:style w:type="character" w:customStyle="1" w:styleId="Nagwek6Znak">
    <w:name w:val="Nagłówek 6 Znak"/>
    <w:rsid w:val="00185688"/>
    <w:rPr>
      <w:rFonts w:ascii="Garamond" w:hAnsi="Garamond" w:cs="Tahoma"/>
      <w:b/>
      <w:caps/>
      <w:kern w:val="1"/>
      <w:sz w:val="40"/>
      <w:szCs w:val="24"/>
    </w:rPr>
  </w:style>
  <w:style w:type="character" w:customStyle="1" w:styleId="Nagwek7Znak">
    <w:name w:val="Nagłówek 7 Znak"/>
    <w:rsid w:val="00185688"/>
    <w:rPr>
      <w:rFonts w:ascii="Arial" w:hAnsi="Arial"/>
      <w:b/>
      <w:sz w:val="28"/>
    </w:rPr>
  </w:style>
  <w:style w:type="character" w:customStyle="1" w:styleId="Nagwek8Znak">
    <w:name w:val="Nagłówek 8 Znak"/>
    <w:rsid w:val="00185688"/>
    <w:rPr>
      <w:rFonts w:ascii="Arial" w:hAnsi="Arial"/>
      <w:b/>
      <w:sz w:val="24"/>
    </w:rPr>
  </w:style>
  <w:style w:type="character" w:customStyle="1" w:styleId="Nagwek9Znak">
    <w:name w:val="Nagłówek 9 Znak"/>
    <w:rsid w:val="00185688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185688"/>
    <w:rPr>
      <w:rFonts w:ascii="Arial" w:hAnsi="Arial"/>
    </w:rPr>
  </w:style>
  <w:style w:type="character" w:customStyle="1" w:styleId="Tekstpodstawowy2Znak">
    <w:name w:val="Tekst podstawowy 2 Znak"/>
    <w:rsid w:val="00185688"/>
    <w:rPr>
      <w:rFonts w:ascii="Arial" w:hAnsi="Arial" w:cs="Arial"/>
      <w:sz w:val="26"/>
    </w:rPr>
  </w:style>
  <w:style w:type="character" w:customStyle="1" w:styleId="TekstpodstawowyZnak">
    <w:name w:val="Tekst podstawowy Znak"/>
    <w:rsid w:val="00185688"/>
    <w:rPr>
      <w:rFonts w:ascii="Arial" w:hAnsi="Arial"/>
      <w:sz w:val="24"/>
    </w:rPr>
  </w:style>
  <w:style w:type="character" w:customStyle="1" w:styleId="Tekstpodstawowy3Znak">
    <w:name w:val="Tekst podstawowy 3 Znak"/>
    <w:rsid w:val="00185688"/>
    <w:rPr>
      <w:rFonts w:cs="Tahoma"/>
      <w:sz w:val="24"/>
    </w:rPr>
  </w:style>
  <w:style w:type="character" w:customStyle="1" w:styleId="TytuZnak">
    <w:name w:val="Tytuł Znak"/>
    <w:rsid w:val="00185688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rsid w:val="00185688"/>
    <w:rPr>
      <w:smallCaps/>
      <w:color w:val="C0504D"/>
      <w:u w:val="single"/>
    </w:rPr>
  </w:style>
  <w:style w:type="character" w:customStyle="1" w:styleId="Odwoanieintensywne1">
    <w:name w:val="Odwołanie intensywne1"/>
    <w:rsid w:val="00185688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rsid w:val="00185688"/>
    <w:rPr>
      <w:sz w:val="16"/>
      <w:szCs w:val="16"/>
    </w:rPr>
  </w:style>
  <w:style w:type="character" w:customStyle="1" w:styleId="Tytuksiki1">
    <w:name w:val="Tytuł książki1"/>
    <w:rsid w:val="00185688"/>
    <w:rPr>
      <w:b/>
      <w:bCs/>
      <w:smallCaps/>
      <w:spacing w:val="5"/>
    </w:rPr>
  </w:style>
  <w:style w:type="character" w:customStyle="1" w:styleId="ListLabel1">
    <w:name w:val="ListLabel 1"/>
    <w:rsid w:val="00185688"/>
    <w:rPr>
      <w:color w:val="00000A"/>
      <w:sz w:val="16"/>
      <w:szCs w:val="16"/>
    </w:rPr>
  </w:style>
  <w:style w:type="character" w:customStyle="1" w:styleId="ListLabel2">
    <w:name w:val="ListLabel 2"/>
    <w:rsid w:val="00185688"/>
    <w:rPr>
      <w:rFonts w:cs="Courier New"/>
    </w:rPr>
  </w:style>
  <w:style w:type="character" w:customStyle="1" w:styleId="ListLabel3">
    <w:name w:val="ListLabel 3"/>
    <w:rsid w:val="00185688"/>
    <w:rPr>
      <w:rFonts w:cs="Times New Roman"/>
      <w:b/>
      <w:color w:val="00000A"/>
    </w:rPr>
  </w:style>
  <w:style w:type="character" w:customStyle="1" w:styleId="ListLabel4">
    <w:name w:val="ListLabel 4"/>
    <w:rsid w:val="00185688"/>
    <w:rPr>
      <w:rFonts w:eastAsia="Times New Roman" w:cs="Tahoma"/>
      <w:b/>
      <w:sz w:val="26"/>
    </w:rPr>
  </w:style>
  <w:style w:type="character" w:customStyle="1" w:styleId="ListLabel5">
    <w:name w:val="ListLabel 5"/>
    <w:rsid w:val="00185688"/>
    <w:rPr>
      <w:b/>
    </w:rPr>
  </w:style>
  <w:style w:type="paragraph" w:customStyle="1" w:styleId="Nagwek10">
    <w:name w:val="Nagłówek1"/>
    <w:next w:val="Tekstpodstawowy"/>
    <w:rsid w:val="00185688"/>
    <w:pPr>
      <w:keepNext/>
      <w:widowControl w:val="0"/>
      <w:tabs>
        <w:tab w:val="center" w:pos="4536"/>
        <w:tab w:val="right" w:pos="9072"/>
      </w:tabs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rsid w:val="00185688"/>
    <w:pPr>
      <w:widowControl w:val="0"/>
      <w:suppressAutoHyphens/>
      <w:ind w:right="-1"/>
    </w:pPr>
    <w:rPr>
      <w:rFonts w:ascii="Arial" w:hAnsi="Arial"/>
      <w:kern w:val="1"/>
      <w:lang w:eastAsia="ar-SA"/>
    </w:rPr>
  </w:style>
  <w:style w:type="paragraph" w:styleId="Lista">
    <w:name w:val="List"/>
    <w:basedOn w:val="Tekstpodstawowy"/>
    <w:rsid w:val="00185688"/>
    <w:rPr>
      <w:rFonts w:cs="Tahoma"/>
    </w:rPr>
  </w:style>
  <w:style w:type="paragraph" w:customStyle="1" w:styleId="Podpis1">
    <w:name w:val="Podpis1"/>
    <w:basedOn w:val="Normalny"/>
    <w:rsid w:val="00185688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185688"/>
    <w:pPr>
      <w:suppressLineNumbers/>
    </w:pPr>
    <w:rPr>
      <w:rFonts w:cs="Tahoma"/>
    </w:rPr>
  </w:style>
  <w:style w:type="paragraph" w:customStyle="1" w:styleId="Default">
    <w:name w:val="Default"/>
    <w:rsid w:val="00185688"/>
    <w:pPr>
      <w:suppressAutoHyphens/>
    </w:pPr>
    <w:rPr>
      <w:rFonts w:ascii="Lucida Sans Unicode" w:hAnsi="Lucida Sans Unicode" w:cs="Lucida Sans Unicode"/>
      <w:color w:val="000000"/>
      <w:kern w:val="1"/>
      <w:sz w:val="24"/>
      <w:szCs w:val="24"/>
      <w:lang w:eastAsia="ar-SA"/>
    </w:rPr>
  </w:style>
  <w:style w:type="paragraph" w:styleId="Stopka">
    <w:name w:val="footer"/>
    <w:link w:val="StopkaZnak"/>
    <w:uiPriority w:val="99"/>
    <w:rsid w:val="00185688"/>
    <w:pPr>
      <w:widowControl w:val="0"/>
      <w:suppressLineNumbers/>
      <w:tabs>
        <w:tab w:val="center" w:pos="4536"/>
        <w:tab w:val="right" w:pos="9072"/>
      </w:tabs>
      <w:suppressAutoHyphens/>
    </w:pPr>
    <w:rPr>
      <w:kern w:val="1"/>
      <w:lang w:eastAsia="ar-SA"/>
    </w:rPr>
  </w:style>
  <w:style w:type="paragraph" w:customStyle="1" w:styleId="Tekstprzypisudolnego1">
    <w:name w:val="Tekst przypisu dolnego1"/>
    <w:rsid w:val="00185688"/>
    <w:pPr>
      <w:widowControl w:val="0"/>
      <w:suppressAutoHyphens/>
    </w:pPr>
    <w:rPr>
      <w:rFonts w:ascii="Arial" w:hAnsi="Arial"/>
      <w:kern w:val="1"/>
      <w:lang w:eastAsia="ar-SA"/>
    </w:rPr>
  </w:style>
  <w:style w:type="paragraph" w:customStyle="1" w:styleId="Tekstpodstawowy21">
    <w:name w:val="Tekst podstawowy 21"/>
    <w:rsid w:val="00185688"/>
    <w:pPr>
      <w:widowControl w:val="0"/>
      <w:suppressAutoHyphens/>
      <w:ind w:right="-1"/>
    </w:pPr>
    <w:rPr>
      <w:rFonts w:ascii="Arial" w:hAnsi="Arial" w:cs="Arial"/>
      <w:kern w:val="1"/>
      <w:sz w:val="26"/>
      <w:lang w:eastAsia="ar-SA"/>
    </w:rPr>
  </w:style>
  <w:style w:type="paragraph" w:customStyle="1" w:styleId="Tekstpodstawowy31">
    <w:name w:val="Tekst podstawowy 31"/>
    <w:rsid w:val="00185688"/>
    <w:pPr>
      <w:widowControl w:val="0"/>
      <w:suppressAutoHyphens/>
      <w:ind w:right="-1"/>
      <w:jc w:val="both"/>
    </w:pPr>
    <w:rPr>
      <w:rFonts w:cs="Tahoma"/>
      <w:kern w:val="1"/>
      <w:lang w:eastAsia="ar-SA"/>
    </w:rPr>
  </w:style>
  <w:style w:type="paragraph" w:styleId="Tytu">
    <w:name w:val="Title"/>
    <w:next w:val="Podtytu"/>
    <w:link w:val="TytuZnak1"/>
    <w:qFormat/>
    <w:rsid w:val="00185688"/>
    <w:pPr>
      <w:widowControl w:val="0"/>
      <w:suppressAutoHyphens/>
      <w:jc w:val="center"/>
    </w:pPr>
    <w:rPr>
      <w:rFonts w:ascii="Bookman Old Style" w:hAnsi="Bookman Old Style"/>
      <w:b/>
      <w:bCs/>
      <w:kern w:val="1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185688"/>
    <w:pPr>
      <w:jc w:val="center"/>
    </w:pPr>
    <w:rPr>
      <w:i/>
      <w:iCs/>
    </w:rPr>
  </w:style>
  <w:style w:type="paragraph" w:customStyle="1" w:styleId="NormalnyWeb1">
    <w:name w:val="Normalny (Web)1"/>
    <w:rsid w:val="00185688"/>
    <w:pPr>
      <w:widowControl w:val="0"/>
      <w:suppressAutoHyphens/>
    </w:pPr>
    <w:rPr>
      <w:kern w:val="1"/>
      <w:lang w:eastAsia="ar-SA"/>
    </w:rPr>
  </w:style>
  <w:style w:type="paragraph" w:customStyle="1" w:styleId="pkt">
    <w:name w:val="pkt"/>
    <w:rsid w:val="00185688"/>
    <w:pPr>
      <w:widowControl w:val="0"/>
      <w:suppressAutoHyphens/>
      <w:spacing w:before="60" w:after="60"/>
      <w:ind w:left="851" w:hanging="295"/>
      <w:jc w:val="both"/>
    </w:pPr>
    <w:rPr>
      <w:kern w:val="1"/>
      <w:lang w:eastAsia="ar-SA"/>
    </w:rPr>
  </w:style>
  <w:style w:type="paragraph" w:customStyle="1" w:styleId="Tekstblokowy1">
    <w:name w:val="Tekst blokowy1"/>
    <w:rsid w:val="00185688"/>
    <w:pPr>
      <w:widowControl w:val="0"/>
      <w:shd w:val="clear" w:color="auto" w:fill="F3F3F3"/>
      <w:suppressAutoHyphens/>
      <w:ind w:left="709" w:right="-1" w:hanging="709"/>
      <w:jc w:val="center"/>
    </w:pPr>
    <w:rPr>
      <w:rFonts w:ascii="Garamond" w:hAnsi="Garamond" w:cs="Tahoma"/>
      <w:b/>
      <w:kern w:val="1"/>
      <w:lang w:eastAsia="ar-SA"/>
    </w:rPr>
  </w:style>
  <w:style w:type="paragraph" w:customStyle="1" w:styleId="Tekstpodstawowywcity21">
    <w:name w:val="Tekst podstawowy wcięty 21"/>
    <w:rsid w:val="00185688"/>
    <w:pPr>
      <w:widowControl w:val="0"/>
      <w:tabs>
        <w:tab w:val="left" w:pos="720"/>
      </w:tabs>
      <w:suppressAutoHyphens/>
      <w:ind w:left="360" w:hanging="360"/>
    </w:pPr>
    <w:rPr>
      <w:rFonts w:ascii="Arial" w:hAnsi="Arial"/>
      <w:kern w:val="1"/>
      <w:lang w:eastAsia="ar-SA"/>
    </w:rPr>
  </w:style>
  <w:style w:type="paragraph" w:customStyle="1" w:styleId="Adreszwrotnynakopercie1">
    <w:name w:val="Adres zwrotny na kopercie1"/>
    <w:rsid w:val="00185688"/>
    <w:pPr>
      <w:widowControl w:val="0"/>
      <w:suppressAutoHyphens/>
    </w:pPr>
    <w:rPr>
      <w:rFonts w:ascii="Garamond" w:hAnsi="Garamond" w:cs="Arial"/>
      <w:kern w:val="1"/>
      <w:sz w:val="22"/>
      <w:lang w:eastAsia="ar-SA"/>
    </w:rPr>
  </w:style>
  <w:style w:type="paragraph" w:customStyle="1" w:styleId="Bezodstpw1">
    <w:name w:val="Bez odstępów1"/>
    <w:rsid w:val="00185688"/>
    <w:pPr>
      <w:suppressAutoHyphens/>
      <w:jc w:val="both"/>
    </w:pPr>
    <w:rPr>
      <w:rFonts w:eastAsia="Calibri"/>
      <w:kern w:val="1"/>
      <w:sz w:val="24"/>
      <w:szCs w:val="22"/>
      <w:lang w:eastAsia="ar-SA"/>
    </w:rPr>
  </w:style>
  <w:style w:type="paragraph" w:customStyle="1" w:styleId="Tekstpodstawowywcity31">
    <w:name w:val="Tekst podstawowy wcięty 31"/>
    <w:rsid w:val="00185688"/>
    <w:pPr>
      <w:widowControl w:val="0"/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tekstinpunktowanie">
    <w:name w:val="tekst inż punktowanie"/>
    <w:rsid w:val="00185688"/>
    <w:pPr>
      <w:widowControl w:val="0"/>
      <w:suppressAutoHyphens/>
    </w:pPr>
    <w:rPr>
      <w:kern w:val="1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rsid w:val="00185688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a">
    <w:basedOn w:val="Normalny"/>
    <w:rsid w:val="00AF5275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character" w:customStyle="1" w:styleId="TytuZnak1">
    <w:name w:val="Tytuł Znak1"/>
    <w:link w:val="Tytu"/>
    <w:rsid w:val="00582759"/>
    <w:rPr>
      <w:rFonts w:ascii="Bookman Old Style" w:hAnsi="Bookman Old Style"/>
      <w:b/>
      <w:bCs/>
      <w:kern w:val="1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paragraph" w:customStyle="1" w:styleId="Styl1">
    <w:name w:val="Styl1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</w:rPr>
  </w:style>
  <w:style w:type="paragraph" w:customStyle="1" w:styleId="Styl2">
    <w:name w:val="Styl2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</w:rPr>
  </w:style>
  <w:style w:type="paragraph" w:customStyle="1" w:styleId="BodyTextIndent31">
    <w:name w:val="Body Text Indent 31"/>
    <w:basedOn w:val="Normalny"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Nagwek">
    <w:name w:val="header"/>
    <w:aliases w:val="index,Kopfzeile Char1 Char,Kopfzeile Char Char Char,Kopfzeile Char1,Kopfzeile Char Char,Cover Page,Znak, Znak Znak Znak, Znak Znak,Znak Znak Znak"/>
    <w:basedOn w:val="Normalny"/>
    <w:link w:val="NagwekZnak"/>
    <w:uiPriority w:val="99"/>
    <w:qFormat/>
    <w:rsid w:val="008D1413"/>
    <w:pPr>
      <w:tabs>
        <w:tab w:val="center" w:pos="4536"/>
        <w:tab w:val="right" w:pos="9072"/>
      </w:tabs>
    </w:pPr>
  </w:style>
  <w:style w:type="paragraph" w:customStyle="1" w:styleId="ZnakZnakZnakZnakZnakZnakZnakZnakZnakZnakZnakZnakZnakZnakZnakZnakZnakZnak0">
    <w:name w:val="Znak Znak Znak Znak Znak Znak Znak Znak Znak Znak Znak Znak Znak Znak Znak Znak Znak Znak"/>
    <w:basedOn w:val="Normalny"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Poprawka">
    <w:name w:val="Revision"/>
    <w:semiHidden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table" w:styleId="Tabela-Siatka">
    <w:name w:val="Table Grid"/>
    <w:basedOn w:val="Standardowy"/>
    <w:rsid w:val="00791FB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tytuZnak">
    <w:name w:val="Podtytuł Znak"/>
    <w:link w:val="Podtytu"/>
    <w:rsid w:val="002D01F8"/>
    <w:rPr>
      <w:rFonts w:ascii="Arial" w:eastAsia="Arial Unicode MS" w:hAnsi="Arial" w:cs="Tahoma"/>
      <w:i/>
      <w:iCs/>
      <w:kern w:val="1"/>
      <w:sz w:val="28"/>
      <w:szCs w:val="28"/>
      <w:lang w:val="pl-PL" w:eastAsia="ar-SA" w:bidi="ar-SA"/>
    </w:rPr>
  </w:style>
  <w:style w:type="paragraph" w:customStyle="1" w:styleId="ZnakZnak16">
    <w:name w:val="Znak Znak16"/>
    <w:basedOn w:val="Normalny"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character" w:customStyle="1" w:styleId="StopkaZnak">
    <w:name w:val="Stopka Znak"/>
    <w:link w:val="Stopka"/>
    <w:uiPriority w:val="99"/>
    <w:rsid w:val="00294B76"/>
    <w:rPr>
      <w:kern w:val="1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rsid w:val="00C6172A"/>
    <w:rPr>
      <w:kern w:val="1"/>
      <w:lang w:eastAsia="ar-SA"/>
    </w:rPr>
  </w:style>
  <w:style w:type="character" w:customStyle="1" w:styleId="DeltaViewInsertion">
    <w:name w:val="DeltaView Insertion"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rsid w:val="00C6172A"/>
    <w:rPr>
      <w:sz w:val="24"/>
    </w:rPr>
  </w:style>
  <w:style w:type="paragraph" w:styleId="Tekstdymka">
    <w:name w:val="Balloon Text"/>
    <w:basedOn w:val="Normalny"/>
    <w:link w:val="TekstdymkaZnak"/>
    <w:rsid w:val="00994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94E3B"/>
    <w:rPr>
      <w:rFonts w:ascii="Segoe UI" w:hAnsi="Segoe UI" w:cs="Segoe UI"/>
      <w:kern w:val="1"/>
      <w:sz w:val="18"/>
      <w:szCs w:val="18"/>
      <w:lang w:eastAsia="ar-SA"/>
    </w:rPr>
  </w:style>
  <w:style w:type="character" w:styleId="Odwoaniedokomentarza">
    <w:name w:val="annotation reference"/>
    <w:rsid w:val="00FE66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66F4"/>
    <w:rPr>
      <w:sz w:val="20"/>
      <w:szCs w:val="20"/>
    </w:rPr>
  </w:style>
  <w:style w:type="character" w:customStyle="1" w:styleId="TekstkomentarzaZnak">
    <w:name w:val="Tekst komentarza Znak"/>
    <w:link w:val="Tekstkomentarza"/>
    <w:rsid w:val="00FE66F4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E66F4"/>
    <w:rPr>
      <w:b/>
      <w:bCs/>
    </w:rPr>
  </w:style>
  <w:style w:type="character" w:customStyle="1" w:styleId="TematkomentarzaZnak">
    <w:name w:val="Temat komentarza Znak"/>
    <w:link w:val="Tematkomentarza"/>
    <w:rsid w:val="00FE66F4"/>
    <w:rPr>
      <w:b/>
      <w:bCs/>
      <w:kern w:val="1"/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2A194B"/>
    <w:rPr>
      <w:vertAlign w:val="superscript"/>
    </w:rPr>
  </w:style>
  <w:style w:type="character" w:customStyle="1" w:styleId="NagwekZnak">
    <w:name w:val="Nagłówek Znak"/>
    <w:aliases w:val="index Znak,Kopfzeile Char1 Char Znak,Kopfzeile Char Char Char Znak,Kopfzeile Char1 Znak,Kopfzeile Char Char Znak,Cover Page Znak,Znak Znak, Znak Znak Znak Znak, Znak Znak Znak1,Znak Znak Znak Znak"/>
    <w:basedOn w:val="Domylnaczcionkaakapitu"/>
    <w:link w:val="Nagwek"/>
    <w:uiPriority w:val="99"/>
    <w:qFormat/>
    <w:rsid w:val="00323C68"/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D2F20-F167-4122-AE2C-CA117BCB5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643</Words>
  <Characters>3862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4497</CharactersWithSpaces>
  <SharedDoc>false</SharedDoc>
  <HLinks>
    <vt:vector size="6" baseType="variant">
      <vt:variant>
        <vt:i4>4522050</vt:i4>
      </vt:variant>
      <vt:variant>
        <vt:i4>0</vt:i4>
      </vt:variant>
      <vt:variant>
        <vt:i4>0</vt:i4>
      </vt:variant>
      <vt:variant>
        <vt:i4>5</vt:i4>
      </vt:variant>
      <vt:variant>
        <vt:lpwstr>http://www.ms.gov.pl/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creator>Mateusz Kuczabski</dc:creator>
  <cp:lastModifiedBy>Ola_DZP</cp:lastModifiedBy>
  <cp:revision>27</cp:revision>
  <cp:lastPrinted>2022-10-13T07:49:00Z</cp:lastPrinted>
  <dcterms:created xsi:type="dcterms:W3CDTF">2025-11-06T08:53:00Z</dcterms:created>
  <dcterms:modified xsi:type="dcterms:W3CDTF">2026-04-07T12:51:00Z</dcterms:modified>
</cp:coreProperties>
</file>